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5F99D" w14:textId="77777777" w:rsidR="00F50C0B" w:rsidRPr="000D52E9" w:rsidRDefault="00F50C0B">
      <w:pPr>
        <w:spacing w:after="0" w:line="240" w:lineRule="auto"/>
        <w:jc w:val="center"/>
        <w:rPr>
          <w:rFonts w:ascii="Times New Roman" w:hAnsi="Times New Roman"/>
          <w:b/>
          <w:sz w:val="28"/>
          <w:szCs w:val="28"/>
        </w:rPr>
      </w:pPr>
      <w:r w:rsidRPr="000D52E9">
        <w:rPr>
          <w:rFonts w:ascii="Times New Roman" w:hAnsi="Times New Roman"/>
          <w:b/>
          <w:sz w:val="28"/>
          <w:szCs w:val="28"/>
        </w:rPr>
        <w:t>DỰ KIẾN THAM LUẬN</w:t>
      </w:r>
    </w:p>
    <w:p w14:paraId="44C5A8FE" w14:textId="77777777" w:rsidR="00355762" w:rsidRPr="000D52E9" w:rsidRDefault="00355762" w:rsidP="00355762">
      <w:pPr>
        <w:pStyle w:val="BodyTextIndent"/>
        <w:ind w:firstLine="0"/>
        <w:jc w:val="center"/>
        <w:rPr>
          <w:b/>
          <w:spacing w:val="-2"/>
          <w:szCs w:val="28"/>
        </w:rPr>
      </w:pPr>
      <w:r w:rsidRPr="000D52E9">
        <w:rPr>
          <w:b/>
          <w:spacing w:val="-2"/>
          <w:szCs w:val="28"/>
        </w:rPr>
        <w:t>Hội nghị Ban Chấp hành Đảng bộ tỉn</w:t>
      </w:r>
      <w:r w:rsidR="00EE62A9" w:rsidRPr="000D52E9">
        <w:rPr>
          <w:b/>
          <w:spacing w:val="-2"/>
          <w:szCs w:val="28"/>
        </w:rPr>
        <w:t xml:space="preserve">h </w:t>
      </w:r>
      <w:r w:rsidR="00E93835" w:rsidRPr="000D52E9">
        <w:rPr>
          <w:b/>
          <w:spacing w:val="-2"/>
          <w:szCs w:val="28"/>
        </w:rPr>
        <w:t>lần thứ 1</w:t>
      </w:r>
      <w:r w:rsidR="0075100E" w:rsidRPr="000D52E9">
        <w:rPr>
          <w:b/>
          <w:spacing w:val="-2"/>
          <w:szCs w:val="28"/>
        </w:rPr>
        <w:t>7</w:t>
      </w:r>
    </w:p>
    <w:p w14:paraId="6DF0F183" w14:textId="77777777" w:rsidR="00F50C0B" w:rsidRPr="000D52E9" w:rsidRDefault="00355762" w:rsidP="00355762">
      <w:pPr>
        <w:pStyle w:val="BodyTextIndent"/>
        <w:ind w:firstLine="0"/>
        <w:jc w:val="center"/>
        <w:rPr>
          <w:b/>
          <w:spacing w:val="-2"/>
          <w:szCs w:val="28"/>
          <w:lang w:val="vi-VN"/>
        </w:rPr>
      </w:pPr>
      <w:r w:rsidRPr="000D52E9">
        <w:rPr>
          <w:b/>
          <w:spacing w:val="-2"/>
          <w:szCs w:val="28"/>
        </w:rPr>
        <w:t xml:space="preserve">nhiệm kỳ 2020 </w:t>
      </w:r>
      <w:r w:rsidRPr="000D52E9">
        <w:rPr>
          <w:spacing w:val="-2"/>
          <w:szCs w:val="28"/>
        </w:rPr>
        <w:t>-</w:t>
      </w:r>
      <w:r w:rsidRPr="000D52E9">
        <w:rPr>
          <w:b/>
          <w:spacing w:val="-2"/>
          <w:szCs w:val="28"/>
        </w:rPr>
        <w:t xml:space="preserve"> 2025</w:t>
      </w:r>
    </w:p>
    <w:p w14:paraId="4F6E153E" w14:textId="77777777" w:rsidR="00F50C0B" w:rsidRPr="000D52E9" w:rsidRDefault="00F50C0B" w:rsidP="00062529">
      <w:pPr>
        <w:spacing w:after="0" w:line="240" w:lineRule="auto"/>
        <w:jc w:val="center"/>
        <w:rPr>
          <w:rFonts w:ascii="Times New Roman" w:hAnsi="Times New Roman"/>
          <w:i/>
          <w:sz w:val="28"/>
          <w:szCs w:val="28"/>
          <w:lang w:val="vi-VN"/>
        </w:rPr>
      </w:pPr>
      <w:r w:rsidRPr="000D52E9">
        <w:rPr>
          <w:rFonts w:ascii="Times New Roman" w:hAnsi="Times New Roman"/>
          <w:i/>
          <w:sz w:val="28"/>
          <w:szCs w:val="28"/>
          <w:lang w:val="vi-VN"/>
        </w:rPr>
        <w:t>(</w:t>
      </w:r>
      <w:r w:rsidR="008D00D5" w:rsidRPr="000D52E9">
        <w:rPr>
          <w:rFonts w:ascii="Times New Roman" w:hAnsi="Times New Roman"/>
          <w:i/>
          <w:sz w:val="28"/>
          <w:szCs w:val="28"/>
          <w:lang w:val="vi-VN"/>
        </w:rPr>
        <w:t>7 giờ 30</w:t>
      </w:r>
      <w:r w:rsidR="00E60840" w:rsidRPr="000D52E9">
        <w:rPr>
          <w:rFonts w:ascii="Times New Roman" w:hAnsi="Times New Roman"/>
          <w:i/>
          <w:sz w:val="28"/>
          <w:szCs w:val="28"/>
          <w:lang w:val="vi-VN"/>
        </w:rPr>
        <w:t>, n</w:t>
      </w:r>
      <w:r w:rsidRPr="000D52E9">
        <w:rPr>
          <w:rFonts w:ascii="Times New Roman" w:hAnsi="Times New Roman"/>
          <w:i/>
          <w:sz w:val="28"/>
          <w:szCs w:val="28"/>
          <w:lang w:val="vi-VN"/>
        </w:rPr>
        <w:t>gày</w:t>
      </w:r>
      <w:r w:rsidR="00330BA2" w:rsidRPr="000D52E9">
        <w:rPr>
          <w:rFonts w:ascii="Times New Roman" w:hAnsi="Times New Roman"/>
          <w:i/>
          <w:sz w:val="28"/>
          <w:szCs w:val="28"/>
          <w:lang w:val="vi-VN"/>
        </w:rPr>
        <w:t xml:space="preserve"> </w:t>
      </w:r>
      <w:r w:rsidR="00E93835" w:rsidRPr="000D52E9">
        <w:rPr>
          <w:rFonts w:ascii="Times New Roman" w:hAnsi="Times New Roman"/>
          <w:i/>
          <w:sz w:val="28"/>
          <w:szCs w:val="28"/>
          <w:lang w:val="vi-VN"/>
        </w:rPr>
        <w:t>28</w:t>
      </w:r>
      <w:r w:rsidR="00CF19B3" w:rsidRPr="000D52E9">
        <w:rPr>
          <w:rFonts w:ascii="Times New Roman" w:hAnsi="Times New Roman"/>
          <w:i/>
          <w:sz w:val="28"/>
          <w:szCs w:val="28"/>
          <w:lang w:val="vi-VN"/>
        </w:rPr>
        <w:t>/</w:t>
      </w:r>
      <w:r w:rsidR="00C74B3D" w:rsidRPr="000D52E9">
        <w:rPr>
          <w:rFonts w:ascii="Times New Roman" w:hAnsi="Times New Roman"/>
          <w:i/>
          <w:sz w:val="28"/>
          <w:szCs w:val="28"/>
          <w:lang w:val="vi-VN"/>
        </w:rPr>
        <w:t>3</w:t>
      </w:r>
      <w:r w:rsidR="00CF19B3" w:rsidRPr="000D52E9">
        <w:rPr>
          <w:rFonts w:ascii="Times New Roman" w:hAnsi="Times New Roman"/>
          <w:i/>
          <w:sz w:val="28"/>
          <w:szCs w:val="28"/>
          <w:lang w:val="vi-VN"/>
        </w:rPr>
        <w:t>/202</w:t>
      </w:r>
      <w:r w:rsidR="00C74B3D" w:rsidRPr="000D52E9">
        <w:rPr>
          <w:rFonts w:ascii="Times New Roman" w:hAnsi="Times New Roman"/>
          <w:i/>
          <w:sz w:val="28"/>
          <w:szCs w:val="28"/>
          <w:lang w:val="vi-VN"/>
        </w:rPr>
        <w:t>4</w:t>
      </w:r>
      <w:r w:rsidR="00062529" w:rsidRPr="000D52E9">
        <w:rPr>
          <w:rFonts w:ascii="Times New Roman" w:hAnsi="Times New Roman"/>
          <w:i/>
          <w:sz w:val="28"/>
          <w:szCs w:val="28"/>
          <w:lang w:val="vi-VN"/>
        </w:rPr>
        <w:t>)</w:t>
      </w:r>
    </w:p>
    <w:p w14:paraId="4D31BFAB" w14:textId="77777777" w:rsidR="00A96229" w:rsidRPr="00E233B1" w:rsidRDefault="00A96229" w:rsidP="00062529">
      <w:pPr>
        <w:spacing w:after="0" w:line="240" w:lineRule="auto"/>
        <w:jc w:val="center"/>
        <w:rPr>
          <w:rFonts w:ascii="Times New Roman" w:hAnsi="Times New Roman"/>
          <w:bCs/>
          <w:iCs/>
          <w:sz w:val="28"/>
          <w:szCs w:val="28"/>
          <w:lang w:val="vi-VN"/>
        </w:rPr>
      </w:pPr>
      <w:r w:rsidRPr="00E233B1">
        <w:rPr>
          <w:rFonts w:ascii="Times New Roman" w:hAnsi="Times New Roman"/>
          <w:bCs/>
          <w:iCs/>
          <w:sz w:val="28"/>
          <w:szCs w:val="28"/>
          <w:lang w:val="vi-VN"/>
        </w:rPr>
        <w:t>-----</w:t>
      </w:r>
    </w:p>
    <w:p w14:paraId="0892DC4A" w14:textId="77777777" w:rsidR="00FE5F7E" w:rsidRPr="000D52E9" w:rsidRDefault="00FE5F7E" w:rsidP="00A96229">
      <w:pPr>
        <w:spacing w:after="0" w:line="240" w:lineRule="auto"/>
        <w:ind w:firstLine="567"/>
        <w:jc w:val="both"/>
        <w:rPr>
          <w:rFonts w:ascii="Times New Roman" w:hAnsi="Times New Roman"/>
          <w:b/>
          <w:sz w:val="28"/>
          <w:szCs w:val="28"/>
          <w:lang w:val="vi-VN"/>
        </w:rPr>
      </w:pPr>
    </w:p>
    <w:p w14:paraId="0519BC35" w14:textId="77777777" w:rsidR="00B7094E" w:rsidRPr="000D52E9" w:rsidRDefault="00D74C8D" w:rsidP="000D2F90">
      <w:pPr>
        <w:pStyle w:val="newstitle"/>
        <w:spacing w:before="120" w:beforeAutospacing="0" w:after="120" w:afterAutospacing="0" w:line="320" w:lineRule="exact"/>
        <w:ind w:firstLine="567"/>
        <w:jc w:val="both"/>
        <w:rPr>
          <w:b/>
          <w:sz w:val="28"/>
          <w:szCs w:val="28"/>
          <w:lang w:val="vi-VN"/>
        </w:rPr>
      </w:pPr>
      <w:r w:rsidRPr="000D52E9">
        <w:rPr>
          <w:b/>
          <w:sz w:val="28"/>
          <w:szCs w:val="28"/>
          <w:lang w:val="vi-VN"/>
        </w:rPr>
        <w:t xml:space="preserve">I. </w:t>
      </w:r>
      <w:r w:rsidR="002C5328" w:rsidRPr="000D52E9">
        <w:rPr>
          <w:b/>
          <w:sz w:val="28"/>
          <w:szCs w:val="28"/>
          <w:lang w:val="vi-VN"/>
        </w:rPr>
        <w:t>S</w:t>
      </w:r>
      <w:r w:rsidR="00731A29" w:rsidRPr="000D52E9">
        <w:rPr>
          <w:b/>
          <w:sz w:val="28"/>
          <w:szCs w:val="28"/>
          <w:lang w:val="vi-VN"/>
        </w:rPr>
        <w:t xml:space="preserve">Ơ KẾT CÔNG TÁC QUÝ I NĂM </w:t>
      </w:r>
      <w:r w:rsidR="00251152" w:rsidRPr="000D52E9">
        <w:rPr>
          <w:b/>
          <w:sz w:val="28"/>
          <w:szCs w:val="28"/>
          <w:lang w:val="vi-VN"/>
        </w:rPr>
        <w:t>202</w:t>
      </w:r>
      <w:r w:rsidR="00157D77" w:rsidRPr="000D52E9">
        <w:rPr>
          <w:b/>
          <w:sz w:val="28"/>
          <w:szCs w:val="28"/>
          <w:lang w:val="vi-VN"/>
        </w:rPr>
        <w:t>4</w:t>
      </w:r>
    </w:p>
    <w:p w14:paraId="4755EF02" w14:textId="77777777" w:rsidR="00D74C8D" w:rsidRPr="000D52E9" w:rsidRDefault="00D74C8D" w:rsidP="000D2F90">
      <w:pPr>
        <w:pStyle w:val="newstitle"/>
        <w:spacing w:before="120" w:beforeAutospacing="0" w:after="120" w:afterAutospacing="0" w:line="320" w:lineRule="exact"/>
        <w:ind w:firstLine="567"/>
        <w:jc w:val="both"/>
        <w:rPr>
          <w:b/>
          <w:i/>
          <w:sz w:val="28"/>
          <w:szCs w:val="28"/>
          <w:lang w:val="vi-VN"/>
        </w:rPr>
      </w:pPr>
      <w:r w:rsidRPr="000D52E9">
        <w:rPr>
          <w:b/>
          <w:i/>
          <w:sz w:val="28"/>
          <w:szCs w:val="28"/>
          <w:lang w:val="vi-VN"/>
        </w:rPr>
        <w:t>1. Công tác xây dựng Đảng, Mặt trận và đoàn thể</w:t>
      </w:r>
    </w:p>
    <w:p w14:paraId="79D75F57" w14:textId="346525B9" w:rsidR="00D1403F" w:rsidRDefault="008C4748" w:rsidP="000D2F90">
      <w:pPr>
        <w:spacing w:line="320" w:lineRule="exact"/>
        <w:ind w:firstLine="567"/>
        <w:jc w:val="both"/>
        <w:rPr>
          <w:rFonts w:ascii="Times New Roman" w:hAnsi="Times New Roman"/>
          <w:noProof/>
          <w:sz w:val="28"/>
          <w:szCs w:val="28"/>
          <w:lang w:val="vi-VN"/>
        </w:rPr>
      </w:pPr>
      <w:r w:rsidRPr="00D1403F">
        <w:rPr>
          <w:rFonts w:ascii="Times New Roman" w:hAnsi="Times New Roman"/>
          <w:b/>
          <w:bCs/>
          <w:i/>
          <w:iCs/>
          <w:sz w:val="28"/>
          <w:szCs w:val="28"/>
          <w:lang w:val="vi-VN"/>
        </w:rPr>
        <w:t>(</w:t>
      </w:r>
      <w:r w:rsidR="00033C1B" w:rsidRPr="00D1403F">
        <w:rPr>
          <w:rFonts w:ascii="Times New Roman" w:hAnsi="Times New Roman"/>
          <w:b/>
          <w:bCs/>
          <w:i/>
          <w:iCs/>
          <w:sz w:val="28"/>
          <w:szCs w:val="28"/>
          <w:lang w:val="vi-VN"/>
        </w:rPr>
        <w:t>1</w:t>
      </w:r>
      <w:r w:rsidRPr="00D1403F">
        <w:rPr>
          <w:rFonts w:ascii="Times New Roman" w:hAnsi="Times New Roman"/>
          <w:b/>
          <w:bCs/>
          <w:i/>
          <w:iCs/>
          <w:sz w:val="28"/>
          <w:szCs w:val="28"/>
          <w:lang w:val="vi-VN"/>
        </w:rPr>
        <w:t>)</w:t>
      </w:r>
      <w:r w:rsidR="00033C1B" w:rsidRPr="00D1403F">
        <w:rPr>
          <w:rFonts w:ascii="Times New Roman" w:hAnsi="Times New Roman"/>
          <w:b/>
          <w:bCs/>
          <w:i/>
          <w:iCs/>
          <w:sz w:val="28"/>
          <w:szCs w:val="28"/>
          <w:lang w:val="vi-VN"/>
        </w:rPr>
        <w:t xml:space="preserve"> </w:t>
      </w:r>
      <w:r w:rsidR="008E37D8" w:rsidRPr="00D1403F">
        <w:rPr>
          <w:rFonts w:ascii="Times New Roman" w:hAnsi="Times New Roman"/>
          <w:b/>
          <w:bCs/>
          <w:i/>
          <w:iCs/>
          <w:sz w:val="28"/>
          <w:szCs w:val="28"/>
          <w:lang w:val="vi-VN"/>
        </w:rPr>
        <w:t xml:space="preserve">Ban Tổ chức Tỉnh ủy: </w:t>
      </w:r>
      <w:r w:rsidR="008E37D8" w:rsidRPr="00D1403F">
        <w:rPr>
          <w:rFonts w:ascii="Times New Roman" w:hAnsi="Times New Roman"/>
          <w:sz w:val="28"/>
          <w:szCs w:val="28"/>
          <w:lang w:val="vi-VN"/>
        </w:rPr>
        <w:t xml:space="preserve">Đánh giá bước đầu trong triển khai thực hiện Đề án số 09-ĐA/TU ngày 05/01/2024 của Ban Thường vụ Tỉnh ủy </w:t>
      </w:r>
      <w:r w:rsidR="00D1403F" w:rsidRPr="00D1403F">
        <w:rPr>
          <w:rFonts w:ascii="Times New Roman" w:hAnsi="Times New Roman"/>
          <w:noProof/>
          <w:spacing w:val="-4"/>
          <w:sz w:val="28"/>
          <w:szCs w:val="28"/>
          <w:lang w:val="vi-VN"/>
        </w:rPr>
        <w:t xml:space="preserve">Quy định tạm thời về vị trí việc làm các cơ quan, đơn vị sự nghiệp của Đảng, Mặt trận Tổ quốc </w:t>
      </w:r>
      <w:r w:rsidR="00D1403F" w:rsidRPr="00D1403F">
        <w:rPr>
          <w:rFonts w:ascii="Times New Roman" w:hAnsi="Times New Roman"/>
          <w:noProof/>
          <w:sz w:val="28"/>
          <w:szCs w:val="28"/>
          <w:lang w:val="vi-VN"/>
        </w:rPr>
        <w:t>và các tổ chức chính trị - xã hội tỉnh Hậu Giang.</w:t>
      </w:r>
    </w:p>
    <w:p w14:paraId="6195D2E7" w14:textId="19780030" w:rsidR="00DE60FB" w:rsidRDefault="00DE60FB" w:rsidP="000D2F90">
      <w:pPr>
        <w:pStyle w:val="ListParagraph"/>
        <w:tabs>
          <w:tab w:val="left" w:pos="851"/>
        </w:tabs>
        <w:spacing w:before="120" w:after="120" w:line="320" w:lineRule="exact"/>
        <w:ind w:left="0" w:firstLine="567"/>
        <w:jc w:val="both"/>
        <w:rPr>
          <w:szCs w:val="28"/>
          <w:shd w:val="clear" w:color="auto" w:fill="FFFFFF"/>
          <w:lang w:val="vi-VN"/>
        </w:rPr>
      </w:pPr>
      <w:r w:rsidRPr="00015C38">
        <w:rPr>
          <w:rFonts w:eastAsia="Times New Roman"/>
          <w:b/>
          <w:i/>
          <w:szCs w:val="28"/>
          <w:lang w:val="vi-VN"/>
        </w:rPr>
        <w:t>(</w:t>
      </w:r>
      <w:r w:rsidRPr="00DE60FB">
        <w:rPr>
          <w:rFonts w:eastAsia="Times New Roman"/>
          <w:b/>
          <w:i/>
          <w:szCs w:val="28"/>
          <w:lang w:val="vi-VN"/>
        </w:rPr>
        <w:t>2</w:t>
      </w:r>
      <w:r w:rsidRPr="00015C38">
        <w:rPr>
          <w:rFonts w:eastAsia="Times New Roman"/>
          <w:b/>
          <w:i/>
          <w:szCs w:val="28"/>
          <w:lang w:val="vi-VN"/>
        </w:rPr>
        <w:t xml:space="preserve">) </w:t>
      </w:r>
      <w:r w:rsidR="002D36FA" w:rsidRPr="002D36FA">
        <w:rPr>
          <w:b/>
          <w:i/>
          <w:szCs w:val="28"/>
          <w:lang w:val="vi-VN"/>
        </w:rPr>
        <w:t xml:space="preserve">Ban Nội chính Tỉnh </w:t>
      </w:r>
      <w:r w:rsidR="002D36FA" w:rsidRPr="00511857">
        <w:rPr>
          <w:b/>
          <w:i/>
          <w:szCs w:val="28"/>
          <w:lang w:val="vi-VN"/>
        </w:rPr>
        <w:t>ủy</w:t>
      </w:r>
      <w:r w:rsidRPr="00015C38">
        <w:rPr>
          <w:b/>
          <w:i/>
          <w:szCs w:val="28"/>
          <w:lang w:val="vi-VN"/>
        </w:rPr>
        <w:t>:</w:t>
      </w:r>
      <w:r w:rsidRPr="00015C38">
        <w:rPr>
          <w:szCs w:val="28"/>
          <w:shd w:val="clear" w:color="auto" w:fill="FFFFFF"/>
          <w:lang w:val="vi-VN"/>
        </w:rPr>
        <w:t> </w:t>
      </w:r>
      <w:r w:rsidR="00F648F9" w:rsidRPr="00F648F9">
        <w:rPr>
          <w:szCs w:val="28"/>
          <w:shd w:val="clear" w:color="auto" w:fill="FFFFFF"/>
          <w:lang w:val="vi-VN"/>
        </w:rPr>
        <w:t>Tình hình, kết quả c</w:t>
      </w:r>
      <w:r w:rsidR="00511857" w:rsidRPr="00511857">
        <w:rPr>
          <w:szCs w:val="28"/>
          <w:shd w:val="clear" w:color="auto" w:fill="FFFFFF"/>
          <w:lang w:val="vi-VN"/>
        </w:rPr>
        <w:t>ông tác phòng, chống tham nhũng</w:t>
      </w:r>
      <w:r w:rsidR="00C96D5A" w:rsidRPr="00C96D5A">
        <w:rPr>
          <w:szCs w:val="28"/>
          <w:shd w:val="clear" w:color="auto" w:fill="FFFFFF"/>
          <w:lang w:val="vi-VN"/>
        </w:rPr>
        <w:t xml:space="preserve">, tiêu cực </w:t>
      </w:r>
      <w:r w:rsidR="006353F6" w:rsidRPr="006353F6">
        <w:rPr>
          <w:szCs w:val="28"/>
          <w:shd w:val="clear" w:color="auto" w:fill="FFFFFF"/>
          <w:lang w:val="vi-VN"/>
        </w:rPr>
        <w:t xml:space="preserve">trong </w:t>
      </w:r>
      <w:r w:rsidR="00C96D5A" w:rsidRPr="00C96D5A">
        <w:rPr>
          <w:szCs w:val="28"/>
          <w:shd w:val="clear" w:color="auto" w:fill="FFFFFF"/>
          <w:lang w:val="vi-VN"/>
        </w:rPr>
        <w:t>thời gian qua</w:t>
      </w:r>
      <w:r w:rsidR="00F648F9" w:rsidRPr="00F648F9">
        <w:rPr>
          <w:szCs w:val="28"/>
          <w:shd w:val="clear" w:color="auto" w:fill="FFFFFF"/>
          <w:lang w:val="vi-VN"/>
        </w:rPr>
        <w:t>,</w:t>
      </w:r>
      <w:r w:rsidR="00C96D5A" w:rsidRPr="00C96D5A">
        <w:rPr>
          <w:szCs w:val="28"/>
          <w:shd w:val="clear" w:color="auto" w:fill="FFFFFF"/>
          <w:lang w:val="vi-VN"/>
        </w:rPr>
        <w:t xml:space="preserve"> n</w:t>
      </w:r>
      <w:r w:rsidR="00373CA2" w:rsidRPr="00373CA2">
        <w:rPr>
          <w:szCs w:val="28"/>
          <w:shd w:val="clear" w:color="auto" w:fill="FFFFFF"/>
          <w:lang w:val="vi-VN"/>
        </w:rPr>
        <w:t>hiệm vụ, giải pháp thời gian tới.</w:t>
      </w:r>
    </w:p>
    <w:p w14:paraId="3183D3D0" w14:textId="044D9C0B" w:rsidR="000235FE" w:rsidRDefault="000235FE" w:rsidP="000D2F90">
      <w:pPr>
        <w:spacing w:line="320" w:lineRule="exact"/>
        <w:ind w:firstLine="567"/>
        <w:jc w:val="both"/>
        <w:rPr>
          <w:rFonts w:ascii="Times New Roman" w:hAnsi="Times New Roman"/>
          <w:sz w:val="28"/>
          <w:szCs w:val="28"/>
          <w:lang w:val="vi-VN"/>
        </w:rPr>
      </w:pPr>
      <w:r w:rsidRPr="000B326E">
        <w:rPr>
          <w:rFonts w:ascii="Times New Roman" w:hAnsi="Times New Roman"/>
          <w:b/>
          <w:bCs/>
          <w:i/>
          <w:iCs/>
          <w:sz w:val="28"/>
          <w:szCs w:val="28"/>
          <w:lang w:val="vi-VN"/>
        </w:rPr>
        <w:t>(</w:t>
      </w:r>
      <w:r w:rsidRPr="000235FE">
        <w:rPr>
          <w:rFonts w:ascii="Times New Roman" w:hAnsi="Times New Roman"/>
          <w:b/>
          <w:bCs/>
          <w:i/>
          <w:iCs/>
          <w:sz w:val="28"/>
          <w:szCs w:val="28"/>
          <w:lang w:val="vi-VN"/>
        </w:rPr>
        <w:t>3</w:t>
      </w:r>
      <w:r w:rsidRPr="000B326E">
        <w:rPr>
          <w:rFonts w:ascii="Times New Roman" w:hAnsi="Times New Roman"/>
          <w:b/>
          <w:bCs/>
          <w:i/>
          <w:iCs/>
          <w:sz w:val="28"/>
          <w:szCs w:val="28"/>
          <w:lang w:val="vi-VN"/>
        </w:rPr>
        <w:t>) Ủy ban Mặt trận Tổ quốc Việt Nam tỉnh:</w:t>
      </w:r>
      <w:r w:rsidRPr="000B326E">
        <w:rPr>
          <w:rFonts w:ascii="Times New Roman" w:hAnsi="Times New Roman"/>
          <w:sz w:val="28"/>
          <w:szCs w:val="28"/>
          <w:lang w:val="vi-VN"/>
        </w:rPr>
        <w:t xml:space="preserve"> </w:t>
      </w:r>
      <w:r w:rsidR="000E0B42" w:rsidRPr="000E0B42">
        <w:rPr>
          <w:rFonts w:ascii="Times New Roman" w:hAnsi="Times New Roman"/>
          <w:sz w:val="28"/>
          <w:szCs w:val="28"/>
          <w:lang w:val="vi-VN"/>
        </w:rPr>
        <w:t>Kết quả</w:t>
      </w:r>
      <w:r w:rsidRPr="000B326E">
        <w:rPr>
          <w:rFonts w:ascii="Times New Roman" w:hAnsi="Times New Roman"/>
          <w:sz w:val="28"/>
          <w:szCs w:val="28"/>
          <w:lang w:val="vi-VN"/>
        </w:rPr>
        <w:t xml:space="preserve"> lãnh đạo, chỉ đạo Đại hội MTTQ</w:t>
      </w:r>
      <w:r w:rsidRPr="00814F42">
        <w:rPr>
          <w:rFonts w:ascii="Times New Roman" w:hAnsi="Times New Roman"/>
          <w:sz w:val="28"/>
          <w:szCs w:val="28"/>
          <w:lang w:val="vi-VN"/>
        </w:rPr>
        <w:t xml:space="preserve"> Việt Nam</w:t>
      </w:r>
      <w:r w:rsidRPr="000B326E">
        <w:rPr>
          <w:rFonts w:ascii="Times New Roman" w:hAnsi="Times New Roman"/>
          <w:sz w:val="28"/>
          <w:szCs w:val="28"/>
          <w:lang w:val="vi-VN"/>
        </w:rPr>
        <w:t xml:space="preserve"> </w:t>
      </w:r>
      <w:r w:rsidRPr="00DB2E44">
        <w:rPr>
          <w:rFonts w:ascii="Times New Roman" w:hAnsi="Times New Roman"/>
          <w:sz w:val="28"/>
          <w:szCs w:val="28"/>
          <w:lang w:val="vi-VN"/>
        </w:rPr>
        <w:t xml:space="preserve">cấp </w:t>
      </w:r>
      <w:r w:rsidRPr="00814F42">
        <w:rPr>
          <w:rFonts w:ascii="Times New Roman" w:hAnsi="Times New Roman"/>
          <w:sz w:val="28"/>
          <w:szCs w:val="28"/>
          <w:lang w:val="vi-VN"/>
        </w:rPr>
        <w:t>xã</w:t>
      </w:r>
      <w:r w:rsidRPr="00BB71F9">
        <w:rPr>
          <w:rFonts w:ascii="Times New Roman" w:hAnsi="Times New Roman"/>
          <w:sz w:val="28"/>
          <w:szCs w:val="28"/>
          <w:lang w:val="vi-VN"/>
        </w:rPr>
        <w:t>;</w:t>
      </w:r>
      <w:r w:rsidRPr="002E069D">
        <w:rPr>
          <w:rFonts w:ascii="Times New Roman" w:hAnsi="Times New Roman"/>
          <w:sz w:val="28"/>
          <w:szCs w:val="28"/>
          <w:lang w:val="vi-VN"/>
        </w:rPr>
        <w:t xml:space="preserve"> phương hướng</w:t>
      </w:r>
      <w:r w:rsidRPr="000D6C37">
        <w:rPr>
          <w:rFonts w:ascii="Times New Roman" w:hAnsi="Times New Roman"/>
          <w:sz w:val="28"/>
          <w:szCs w:val="28"/>
          <w:lang w:val="vi-VN"/>
        </w:rPr>
        <w:t xml:space="preserve">, nhiệm vụ </w:t>
      </w:r>
      <w:r w:rsidRPr="000B326E">
        <w:rPr>
          <w:rFonts w:ascii="Times New Roman" w:hAnsi="Times New Roman"/>
          <w:sz w:val="28"/>
          <w:szCs w:val="28"/>
          <w:lang w:val="vi-VN"/>
        </w:rPr>
        <w:t>Đại hội Mặt trận Tổ quốc cấp huyện nhiệm kỳ 2024 - 2029</w:t>
      </w:r>
      <w:r w:rsidRPr="000D6C37">
        <w:rPr>
          <w:rFonts w:ascii="Times New Roman" w:hAnsi="Times New Roman"/>
          <w:sz w:val="28"/>
          <w:szCs w:val="28"/>
          <w:lang w:val="vi-VN"/>
        </w:rPr>
        <w:t xml:space="preserve"> trong thời gian tới.</w:t>
      </w:r>
    </w:p>
    <w:p w14:paraId="354DD4F4" w14:textId="2F9D98B9" w:rsidR="00184C21" w:rsidRPr="00184C21" w:rsidRDefault="009D0905" w:rsidP="000D2F90">
      <w:pPr>
        <w:spacing w:line="320" w:lineRule="exact"/>
        <w:ind w:firstLine="567"/>
        <w:jc w:val="both"/>
        <w:rPr>
          <w:rFonts w:ascii="Times New Roman" w:hAnsi="Times New Roman"/>
          <w:spacing w:val="-2"/>
          <w:sz w:val="28"/>
          <w:szCs w:val="28"/>
          <w:lang w:val="vi-VN"/>
        </w:rPr>
      </w:pPr>
      <w:r w:rsidRPr="00184C21">
        <w:rPr>
          <w:rFonts w:ascii="Times New Roman" w:hAnsi="Times New Roman"/>
          <w:b/>
          <w:bCs/>
          <w:i/>
          <w:iCs/>
          <w:spacing w:val="-2"/>
          <w:sz w:val="28"/>
          <w:szCs w:val="28"/>
          <w:lang w:val="vi-VN"/>
        </w:rPr>
        <w:t>(4) Tỉnh đoàn:</w:t>
      </w:r>
      <w:r w:rsidRPr="00184C21">
        <w:rPr>
          <w:rFonts w:ascii="Times New Roman" w:hAnsi="Times New Roman"/>
          <w:spacing w:val="-2"/>
          <w:sz w:val="28"/>
          <w:szCs w:val="28"/>
          <w:lang w:val="vi-VN"/>
        </w:rPr>
        <w:t xml:space="preserve"> </w:t>
      </w:r>
      <w:r w:rsidR="00355EEE" w:rsidRPr="00184C21">
        <w:rPr>
          <w:rFonts w:ascii="Times New Roman" w:hAnsi="Times New Roman"/>
          <w:spacing w:val="-2"/>
          <w:sz w:val="28"/>
          <w:szCs w:val="28"/>
          <w:lang w:val="vi-VN"/>
        </w:rPr>
        <w:t>Tuổi trẻ Hậu Giang triển khai, quán triệt, học tập và làm theo lời Bác chuyên đề năm 2024 - 2025</w:t>
      </w:r>
      <w:r w:rsidR="00184C21" w:rsidRPr="00184C21">
        <w:rPr>
          <w:rFonts w:ascii="Times New Roman" w:hAnsi="Times New Roman"/>
          <w:spacing w:val="-2"/>
          <w:sz w:val="28"/>
          <w:szCs w:val="28"/>
          <w:lang w:val="vi-VN"/>
        </w:rPr>
        <w:t xml:space="preserve"> của tỉnh Học tập và làm theo tư tưởng, đạo đức, phong cách Hồ Chí Minh “về phát huy nội lực, tận dụng “thời kỳ vàng” hiện thực hóa khát vọng xây dựng tỉnh Hậu Giang phát triển nhanh, bền vững, toàn diện, bao trùm”.</w:t>
      </w:r>
    </w:p>
    <w:p w14:paraId="55C5BAE1" w14:textId="45003DC0" w:rsidR="00C7202F" w:rsidRPr="00015C38" w:rsidRDefault="00D74C8D" w:rsidP="000D2F90">
      <w:pPr>
        <w:spacing w:line="320" w:lineRule="exact"/>
        <w:ind w:firstLine="567"/>
        <w:jc w:val="both"/>
        <w:rPr>
          <w:rFonts w:ascii="Times New Roman" w:eastAsia="Times New Roman" w:hAnsi="Times New Roman"/>
          <w:b/>
          <w:i/>
          <w:sz w:val="28"/>
          <w:szCs w:val="28"/>
          <w:lang w:val="vi-VN"/>
        </w:rPr>
      </w:pPr>
      <w:r w:rsidRPr="00015C38">
        <w:rPr>
          <w:rFonts w:ascii="Times New Roman" w:eastAsia="Times New Roman" w:hAnsi="Times New Roman"/>
          <w:b/>
          <w:i/>
          <w:sz w:val="28"/>
          <w:szCs w:val="28"/>
          <w:lang w:val="vi-VN"/>
        </w:rPr>
        <w:t>2. Lĩnh vực kinh tế - xã hội</w:t>
      </w:r>
      <w:r w:rsidR="0052186E" w:rsidRPr="00015C38">
        <w:rPr>
          <w:rFonts w:ascii="Times New Roman" w:eastAsia="Times New Roman" w:hAnsi="Times New Roman"/>
          <w:b/>
          <w:i/>
          <w:sz w:val="28"/>
          <w:szCs w:val="28"/>
          <w:lang w:val="vi-VN"/>
        </w:rPr>
        <w:t>, quốc phòng - an ninh</w:t>
      </w:r>
    </w:p>
    <w:p w14:paraId="1D9F2348" w14:textId="77777777" w:rsidR="000203C7" w:rsidRPr="00015C38" w:rsidRDefault="000203C7" w:rsidP="000D2F90">
      <w:pPr>
        <w:pStyle w:val="ListParagraph"/>
        <w:tabs>
          <w:tab w:val="left" w:pos="851"/>
        </w:tabs>
        <w:spacing w:before="120" w:after="120" w:line="320" w:lineRule="exact"/>
        <w:ind w:left="0" w:firstLine="567"/>
        <w:jc w:val="both"/>
        <w:rPr>
          <w:szCs w:val="28"/>
          <w:shd w:val="clear" w:color="auto" w:fill="FFFFFF"/>
          <w:lang w:val="vi-VN"/>
        </w:rPr>
      </w:pPr>
      <w:r w:rsidRPr="00015C38">
        <w:rPr>
          <w:rFonts w:eastAsia="Times New Roman"/>
          <w:b/>
          <w:i/>
          <w:szCs w:val="28"/>
          <w:lang w:val="vi-VN"/>
        </w:rPr>
        <w:t>(</w:t>
      </w:r>
      <w:r w:rsidR="00532D96" w:rsidRPr="00015C38">
        <w:rPr>
          <w:rFonts w:eastAsia="Times New Roman"/>
          <w:b/>
          <w:i/>
          <w:szCs w:val="28"/>
          <w:lang w:val="vi-VN"/>
        </w:rPr>
        <w:t>1</w:t>
      </w:r>
      <w:r w:rsidRPr="00015C38">
        <w:rPr>
          <w:rFonts w:eastAsia="Times New Roman"/>
          <w:b/>
          <w:i/>
          <w:szCs w:val="28"/>
          <w:lang w:val="vi-VN"/>
        </w:rPr>
        <w:t xml:space="preserve">) </w:t>
      </w:r>
      <w:r w:rsidRPr="00015C38">
        <w:rPr>
          <w:b/>
          <w:i/>
          <w:szCs w:val="28"/>
          <w:lang w:val="vi-VN"/>
        </w:rPr>
        <w:t>Cục Thống kê:</w:t>
      </w:r>
      <w:r w:rsidRPr="00015C38">
        <w:rPr>
          <w:szCs w:val="28"/>
          <w:shd w:val="clear" w:color="auto" w:fill="FFFFFF"/>
          <w:lang w:val="vi-VN"/>
        </w:rPr>
        <w:t xml:space="preserve"> Xác định năm 2024 là năm cơ bản hoàn thành các chỉ tiêu trọng yếu của nhiệm kỳ 2020 - 2025. Ngành Thống kê nhận định khả năng thực hiện các chỉ tiêu đó ra sao; giải pháp thực hiện các chỉ tiêu còn lại để đạt theo kế hoạch năm 2024 đề ra. </w:t>
      </w:r>
    </w:p>
    <w:p w14:paraId="4B5E1884" w14:textId="54CA0605" w:rsidR="000203C7" w:rsidRPr="00015C38" w:rsidRDefault="000203C7" w:rsidP="000D2F90">
      <w:pPr>
        <w:pStyle w:val="ListParagraph"/>
        <w:tabs>
          <w:tab w:val="left" w:pos="851"/>
        </w:tabs>
        <w:spacing w:before="120" w:after="120" w:line="320" w:lineRule="exact"/>
        <w:ind w:left="0" w:firstLine="567"/>
        <w:jc w:val="both"/>
        <w:rPr>
          <w:szCs w:val="28"/>
          <w:lang w:val="vi-VN"/>
        </w:rPr>
      </w:pPr>
      <w:r w:rsidRPr="00015C38">
        <w:rPr>
          <w:b/>
          <w:i/>
          <w:szCs w:val="28"/>
          <w:lang w:val="vi-VN"/>
        </w:rPr>
        <w:t>(</w:t>
      </w:r>
      <w:r w:rsidR="00222A2C" w:rsidRPr="00222A2C">
        <w:rPr>
          <w:b/>
          <w:i/>
          <w:szCs w:val="28"/>
          <w:lang w:val="vi-VN"/>
        </w:rPr>
        <w:t>2</w:t>
      </w:r>
      <w:r w:rsidRPr="00015C38">
        <w:rPr>
          <w:b/>
          <w:i/>
          <w:szCs w:val="28"/>
          <w:lang w:val="vi-VN"/>
        </w:rPr>
        <w:t xml:space="preserve">) Sở Tài nguyên và Môi trường: </w:t>
      </w:r>
      <w:r w:rsidRPr="00015C38">
        <w:rPr>
          <w:szCs w:val="28"/>
          <w:lang w:val="vi-VN"/>
        </w:rPr>
        <w:t>Thuận lợi, khó khăn và giải pháp để thực hiện tốt công tác bồi thường, hỗ trợ và tái định cư đối với các hộ dân thuộc diện phải bàn giao mặt bằng cho các dự án quốc gia, dự án trọng điểm của tỉnh, dự án tạo quỹ đất sạch để thu hút đầu tư.</w:t>
      </w:r>
    </w:p>
    <w:p w14:paraId="3715F349" w14:textId="26EA88EE" w:rsidR="000203C7" w:rsidRPr="00015C38" w:rsidRDefault="000203C7" w:rsidP="000D2F90">
      <w:pPr>
        <w:pStyle w:val="ListParagraph"/>
        <w:tabs>
          <w:tab w:val="left" w:pos="851"/>
        </w:tabs>
        <w:spacing w:before="120" w:after="120" w:line="320" w:lineRule="exact"/>
        <w:ind w:left="0" w:firstLine="567"/>
        <w:jc w:val="both"/>
        <w:rPr>
          <w:spacing w:val="-2"/>
          <w:szCs w:val="28"/>
          <w:shd w:val="clear" w:color="auto" w:fill="FFFFFF"/>
          <w:lang w:val="vi-VN"/>
        </w:rPr>
      </w:pPr>
      <w:r w:rsidRPr="000D52E9">
        <w:rPr>
          <w:rFonts w:eastAsia="Times New Roman"/>
          <w:b/>
          <w:i/>
          <w:spacing w:val="-2"/>
          <w:szCs w:val="28"/>
          <w:lang w:val="vi-VN"/>
        </w:rPr>
        <w:t>(</w:t>
      </w:r>
      <w:r w:rsidR="00222A2C" w:rsidRPr="00222A2C">
        <w:rPr>
          <w:rFonts w:eastAsia="Times New Roman"/>
          <w:b/>
          <w:i/>
          <w:spacing w:val="-2"/>
          <w:szCs w:val="28"/>
          <w:lang w:val="vi-VN"/>
        </w:rPr>
        <w:t>3</w:t>
      </w:r>
      <w:r w:rsidRPr="000D52E9">
        <w:rPr>
          <w:rFonts w:eastAsia="Times New Roman"/>
          <w:b/>
          <w:i/>
          <w:spacing w:val="-2"/>
          <w:szCs w:val="28"/>
          <w:lang w:val="vi-VN"/>
        </w:rPr>
        <w:t>)</w:t>
      </w:r>
      <w:r w:rsidRPr="000D52E9">
        <w:rPr>
          <w:b/>
          <w:i/>
          <w:spacing w:val="-2"/>
          <w:szCs w:val="28"/>
          <w:lang w:val="vi-VN"/>
        </w:rPr>
        <w:t xml:space="preserve"> Sở Nông nghiệp và Phát triển nông thôn:</w:t>
      </w:r>
      <w:r w:rsidRPr="000D52E9">
        <w:rPr>
          <w:i/>
          <w:spacing w:val="-2"/>
          <w:szCs w:val="28"/>
          <w:lang w:val="vi-VN"/>
        </w:rPr>
        <w:t xml:space="preserve"> </w:t>
      </w:r>
      <w:r w:rsidRPr="000D52E9">
        <w:rPr>
          <w:spacing w:val="-2"/>
          <w:szCs w:val="28"/>
          <w:lang w:val="vi-VN"/>
        </w:rPr>
        <w:t xml:space="preserve">Vụ lúa Đông Xuân năm nay trúng mùa, được giá. </w:t>
      </w:r>
      <w:r w:rsidRPr="00015C38">
        <w:rPr>
          <w:spacing w:val="-2"/>
          <w:szCs w:val="28"/>
          <w:shd w:val="clear" w:color="auto" w:fill="FFFFFF"/>
          <w:lang w:val="vi-VN"/>
        </w:rPr>
        <w:t>Trong thời gian tới, Ngành nông nghiệp có những giải pháp gì để đẩy mạnh phát triển nông nghiệp, nhằm nâng cao đời sống của bà con nhân dân.</w:t>
      </w:r>
    </w:p>
    <w:p w14:paraId="3C5AE839" w14:textId="58174319" w:rsidR="00C7202F" w:rsidRDefault="00E3156A" w:rsidP="000D2F90">
      <w:pPr>
        <w:spacing w:before="120" w:after="120" w:line="320" w:lineRule="exact"/>
        <w:ind w:firstLine="567"/>
        <w:jc w:val="both"/>
        <w:rPr>
          <w:rFonts w:ascii="Times New Roman" w:hAnsi="Times New Roman"/>
          <w:sz w:val="28"/>
          <w:szCs w:val="28"/>
          <w:lang w:val="vi-VN"/>
        </w:rPr>
      </w:pPr>
      <w:r w:rsidRPr="000D52E9">
        <w:rPr>
          <w:rFonts w:ascii="Times New Roman" w:eastAsia="Times New Roman" w:hAnsi="Times New Roman"/>
          <w:b/>
          <w:i/>
          <w:sz w:val="28"/>
          <w:szCs w:val="28"/>
          <w:lang w:val="vi-VN"/>
        </w:rPr>
        <w:t>(</w:t>
      </w:r>
      <w:r w:rsidR="00222A2C" w:rsidRPr="00222A2C">
        <w:rPr>
          <w:rFonts w:ascii="Times New Roman" w:eastAsia="Times New Roman" w:hAnsi="Times New Roman"/>
          <w:b/>
          <w:i/>
          <w:sz w:val="28"/>
          <w:szCs w:val="28"/>
          <w:lang w:val="vi-VN"/>
        </w:rPr>
        <w:t>4</w:t>
      </w:r>
      <w:r w:rsidR="00C7202F" w:rsidRPr="000D52E9">
        <w:rPr>
          <w:rFonts w:ascii="Times New Roman" w:eastAsia="Times New Roman" w:hAnsi="Times New Roman"/>
          <w:b/>
          <w:i/>
          <w:sz w:val="28"/>
          <w:szCs w:val="28"/>
          <w:lang w:val="vi-VN"/>
        </w:rPr>
        <w:t>)</w:t>
      </w:r>
      <w:r w:rsidR="00C7202F" w:rsidRPr="000D52E9">
        <w:rPr>
          <w:rFonts w:ascii="Times New Roman" w:hAnsi="Times New Roman"/>
          <w:b/>
          <w:i/>
          <w:sz w:val="28"/>
          <w:szCs w:val="28"/>
          <w:lang w:val="vi-VN"/>
        </w:rPr>
        <w:t xml:space="preserve"> </w:t>
      </w:r>
      <w:r w:rsidR="00D14600" w:rsidRPr="00D14600">
        <w:rPr>
          <w:rFonts w:ascii="Times New Roman" w:hAnsi="Times New Roman"/>
          <w:b/>
          <w:i/>
          <w:sz w:val="28"/>
          <w:szCs w:val="28"/>
          <w:lang w:val="vi-VN"/>
        </w:rPr>
        <w:t>UBND h</w:t>
      </w:r>
      <w:r w:rsidR="00C7202F" w:rsidRPr="000D52E9">
        <w:rPr>
          <w:rFonts w:ascii="Times New Roman" w:hAnsi="Times New Roman"/>
          <w:b/>
          <w:i/>
          <w:sz w:val="28"/>
          <w:szCs w:val="28"/>
          <w:lang w:val="vi-VN"/>
        </w:rPr>
        <w:t>uyện Châu Thành A:</w:t>
      </w:r>
      <w:r w:rsidR="00C7202F" w:rsidRPr="000D52E9">
        <w:rPr>
          <w:rFonts w:ascii="Times New Roman" w:hAnsi="Times New Roman"/>
          <w:sz w:val="28"/>
          <w:szCs w:val="28"/>
          <w:lang w:val="vi-VN"/>
        </w:rPr>
        <w:t xml:space="preserve"> </w:t>
      </w:r>
      <w:r w:rsidR="00AE1C7C" w:rsidRPr="000D52E9">
        <w:rPr>
          <w:rFonts w:ascii="Times New Roman" w:hAnsi="Times New Roman"/>
          <w:sz w:val="28"/>
          <w:szCs w:val="28"/>
          <w:lang w:val="vi-VN"/>
        </w:rPr>
        <w:t>Đánh giá việc triển khai, xây dựng và khai thác các sản phẩm du lịch trên địa bàn, góp phần thực hiện tốt Nghị quyết số 04-NQ/TU ngày 26/11/2021 của Ban Chấp hành Đảng bộ tỉnh về phát triển công nghiệp, nông nghiệp, đô thị và du lịch tỉnh Hậu Giang giai đoạn 2021 - 2025 và các năm tiếp theo. Giải pháp tiếp tục thực hiện hiệu quả trong thời gian tới.</w:t>
      </w:r>
    </w:p>
    <w:p w14:paraId="2CA4AFA2" w14:textId="26015FE2" w:rsidR="00F262BE" w:rsidRPr="00E9206B" w:rsidRDefault="00F262BE" w:rsidP="00F11D9A">
      <w:pPr>
        <w:spacing w:before="120" w:after="120" w:line="340" w:lineRule="exact"/>
        <w:ind w:firstLine="567"/>
        <w:jc w:val="both"/>
        <w:rPr>
          <w:rFonts w:ascii="Times New Roman" w:hAnsi="Times New Roman"/>
          <w:b/>
          <w:sz w:val="28"/>
          <w:szCs w:val="28"/>
          <w:lang w:val="vi-VN"/>
        </w:rPr>
      </w:pPr>
      <w:r w:rsidRPr="008C417B">
        <w:rPr>
          <w:rFonts w:ascii="Times New Roman" w:hAnsi="Times New Roman"/>
          <w:b/>
          <w:i/>
          <w:iCs/>
          <w:sz w:val="28"/>
          <w:szCs w:val="28"/>
          <w:lang w:val="vi-VN"/>
        </w:rPr>
        <w:lastRenderedPageBreak/>
        <w:t>(</w:t>
      </w:r>
      <w:r w:rsidR="00E432BE" w:rsidRPr="00E432BE">
        <w:rPr>
          <w:rFonts w:ascii="Times New Roman" w:hAnsi="Times New Roman"/>
          <w:b/>
          <w:i/>
          <w:iCs/>
          <w:sz w:val="28"/>
          <w:szCs w:val="28"/>
          <w:lang w:val="vi-VN"/>
        </w:rPr>
        <w:t>5</w:t>
      </w:r>
      <w:r w:rsidRPr="008C417B">
        <w:rPr>
          <w:rFonts w:ascii="Times New Roman" w:hAnsi="Times New Roman"/>
          <w:b/>
          <w:i/>
          <w:iCs/>
          <w:sz w:val="28"/>
          <w:szCs w:val="28"/>
          <w:lang w:val="vi-VN"/>
        </w:rPr>
        <w:t>) Huyện ủy Châu Thành:</w:t>
      </w:r>
      <w:r w:rsidRPr="00E9206B">
        <w:rPr>
          <w:rFonts w:ascii="Times New Roman" w:hAnsi="Times New Roman"/>
          <w:b/>
          <w:sz w:val="28"/>
          <w:szCs w:val="28"/>
          <w:lang w:val="vi-VN"/>
        </w:rPr>
        <w:t> </w:t>
      </w:r>
      <w:r w:rsidR="00B5119B" w:rsidRPr="00B5119B">
        <w:rPr>
          <w:rFonts w:ascii="Times New Roman" w:hAnsi="Times New Roman"/>
          <w:bCs/>
          <w:sz w:val="28"/>
          <w:szCs w:val="28"/>
          <w:lang w:val="vi-VN"/>
        </w:rPr>
        <w:t>Đánh giá tình hình lãnh đạo, chỉ đạo</w:t>
      </w:r>
      <w:r w:rsidRPr="00E9206B">
        <w:rPr>
          <w:rFonts w:ascii="Times New Roman" w:hAnsi="Times New Roman"/>
          <w:sz w:val="28"/>
          <w:szCs w:val="28"/>
          <w:lang w:val="vi-VN"/>
        </w:rPr>
        <w:t xml:space="preserve"> triển khai các dự án trên địa bàn huyện, tập trung rà soát, tháo gỡ những khó khăn, vướng mắc trong công tác bồi thường, hỗ trợ, tái định cư cho người dân bị ảnh hưởng.</w:t>
      </w:r>
    </w:p>
    <w:p w14:paraId="69784BDC" w14:textId="222BA806" w:rsidR="00145D6E" w:rsidRDefault="00145D6E" w:rsidP="00F11D9A">
      <w:pPr>
        <w:spacing w:before="120" w:after="120" w:line="340" w:lineRule="exact"/>
        <w:ind w:firstLine="567"/>
        <w:jc w:val="both"/>
        <w:rPr>
          <w:rFonts w:ascii="Times New Roman" w:hAnsi="Times New Roman"/>
          <w:b/>
          <w:sz w:val="28"/>
          <w:szCs w:val="28"/>
          <w:lang w:val="vi-VN"/>
        </w:rPr>
      </w:pPr>
      <w:r w:rsidRPr="00145D6E">
        <w:rPr>
          <w:rFonts w:ascii="Times New Roman" w:hAnsi="Times New Roman"/>
          <w:b/>
          <w:i/>
          <w:iCs/>
          <w:sz w:val="28"/>
          <w:szCs w:val="28"/>
          <w:lang w:val="vi-VN"/>
        </w:rPr>
        <w:t>(</w:t>
      </w:r>
      <w:r w:rsidR="00E432BE" w:rsidRPr="00E432BE">
        <w:rPr>
          <w:rFonts w:ascii="Times New Roman" w:hAnsi="Times New Roman"/>
          <w:b/>
          <w:i/>
          <w:iCs/>
          <w:sz w:val="28"/>
          <w:szCs w:val="28"/>
          <w:lang w:val="vi-VN"/>
        </w:rPr>
        <w:t>6</w:t>
      </w:r>
      <w:r w:rsidRPr="00145D6E">
        <w:rPr>
          <w:rFonts w:ascii="Times New Roman" w:hAnsi="Times New Roman"/>
          <w:b/>
          <w:i/>
          <w:iCs/>
          <w:sz w:val="28"/>
          <w:szCs w:val="28"/>
          <w:lang w:val="vi-VN"/>
        </w:rPr>
        <w:t xml:space="preserve">) Đảng ủy Công an tỉnh: </w:t>
      </w:r>
      <w:r w:rsidRPr="00E9206B">
        <w:rPr>
          <w:rFonts w:ascii="Times New Roman" w:hAnsi="Times New Roman"/>
          <w:sz w:val="28"/>
          <w:szCs w:val="28"/>
          <w:lang w:val="vi-VN"/>
        </w:rPr>
        <w:t>Tình hình, kết quả công tác phòng, chống các tội phạm xâm phạm trật tự xã hội, phòng chống ma túy, kinh tế, tham nhũng,... kiến nghị, đề xuất giải pháp trong thời gian tới.</w:t>
      </w:r>
    </w:p>
    <w:p w14:paraId="068BB039" w14:textId="77777777" w:rsidR="00E3631D" w:rsidRPr="000D52E9" w:rsidRDefault="00E3631D" w:rsidP="00F11D9A">
      <w:pPr>
        <w:tabs>
          <w:tab w:val="num" w:pos="921"/>
        </w:tabs>
        <w:spacing w:before="120" w:after="120" w:line="340" w:lineRule="exact"/>
        <w:ind w:firstLine="561"/>
        <w:jc w:val="both"/>
        <w:rPr>
          <w:rFonts w:ascii="Times New Roman" w:hAnsi="Times New Roman"/>
          <w:b/>
          <w:bCs/>
          <w:sz w:val="28"/>
          <w:szCs w:val="28"/>
          <w:lang w:val="vi-VN"/>
        </w:rPr>
      </w:pPr>
      <w:r w:rsidRPr="000D52E9">
        <w:rPr>
          <w:rFonts w:ascii="Times New Roman" w:hAnsi="Times New Roman"/>
          <w:b/>
          <w:bCs/>
          <w:sz w:val="28"/>
          <w:szCs w:val="28"/>
          <w:lang w:val="vi-VN"/>
        </w:rPr>
        <w:t>II. Tổng kết 10 năm thực hiện Chỉ thị số 40-CT/TU ngày 10/3/2014 của Ban Thường vụ Tỉnh ủy về tiếp tục lãnh đạo, chỉ đạo đẩy mạnh phong trào thi đua “Dân vận khéo”</w:t>
      </w:r>
    </w:p>
    <w:p w14:paraId="657CA3D4" w14:textId="54017306" w:rsidR="00500799" w:rsidRPr="00500799" w:rsidRDefault="00500799" w:rsidP="00F11D9A">
      <w:pPr>
        <w:pStyle w:val="newstitle"/>
        <w:spacing w:before="120" w:beforeAutospacing="0" w:after="0" w:afterAutospacing="0" w:line="340" w:lineRule="exact"/>
        <w:ind w:firstLine="567"/>
        <w:jc w:val="both"/>
        <w:rPr>
          <w:sz w:val="28"/>
          <w:szCs w:val="28"/>
          <w:lang w:val="vi-VN"/>
        </w:rPr>
      </w:pPr>
      <w:r w:rsidRPr="00500799">
        <w:rPr>
          <w:b/>
          <w:i/>
          <w:iCs/>
          <w:sz w:val="28"/>
          <w:szCs w:val="28"/>
          <w:lang w:val="vi-VN"/>
        </w:rPr>
        <w:t xml:space="preserve">(1) </w:t>
      </w:r>
      <w:r w:rsidRPr="00184C21">
        <w:rPr>
          <w:b/>
          <w:i/>
          <w:iCs/>
          <w:sz w:val="28"/>
          <w:szCs w:val="28"/>
          <w:lang w:val="vi-VN"/>
        </w:rPr>
        <w:t>Hội Liên Hiệp Phụ nữ tỉnh:</w:t>
      </w:r>
      <w:r w:rsidRPr="00184C21">
        <w:rPr>
          <w:b/>
          <w:sz w:val="28"/>
          <w:szCs w:val="28"/>
          <w:lang w:val="vi-VN"/>
        </w:rPr>
        <w:t xml:space="preserve"> </w:t>
      </w:r>
      <w:r w:rsidRPr="00184C21">
        <w:rPr>
          <w:sz w:val="28"/>
          <w:szCs w:val="28"/>
          <w:lang w:val="vi-VN"/>
        </w:rPr>
        <w:t>Hiệu quả phong trào thi đua “Dân vận khéo” trong các cấp Hội.</w:t>
      </w:r>
    </w:p>
    <w:p w14:paraId="79A5F3D3" w14:textId="1CE1AD13" w:rsidR="00500799" w:rsidRPr="008E7292" w:rsidRDefault="00500799" w:rsidP="00F11D9A">
      <w:pPr>
        <w:pStyle w:val="newstitle"/>
        <w:spacing w:before="120" w:beforeAutospacing="0" w:after="0" w:afterAutospacing="0" w:line="340" w:lineRule="exact"/>
        <w:ind w:firstLine="567"/>
        <w:jc w:val="both"/>
        <w:rPr>
          <w:sz w:val="28"/>
          <w:szCs w:val="28"/>
          <w:lang w:val="vi-VN"/>
        </w:rPr>
      </w:pPr>
      <w:r w:rsidRPr="00184C21">
        <w:rPr>
          <w:b/>
          <w:i/>
          <w:iCs/>
          <w:sz w:val="28"/>
          <w:szCs w:val="28"/>
          <w:lang w:val="vi-VN"/>
        </w:rPr>
        <w:t xml:space="preserve">(2) Ban Dân vận Thành ủy Vị Thanh: </w:t>
      </w:r>
      <w:r w:rsidRPr="00184C21">
        <w:rPr>
          <w:sz w:val="28"/>
          <w:szCs w:val="28"/>
          <w:lang w:val="vi-VN"/>
        </w:rPr>
        <w:t>Đánh giá thực trạng phong trào thi đua Dân vận khéo 10 năm qua (thuận lợi, khó khăn, kiến nghị)</w:t>
      </w:r>
      <w:r w:rsidR="008E7292" w:rsidRPr="008E7292">
        <w:rPr>
          <w:sz w:val="28"/>
          <w:szCs w:val="28"/>
          <w:lang w:val="vi-VN"/>
        </w:rPr>
        <w:t>.</w:t>
      </w:r>
    </w:p>
    <w:p w14:paraId="6B56993C" w14:textId="18B960A9" w:rsidR="00500799" w:rsidRPr="00184C21" w:rsidRDefault="00500799" w:rsidP="00F11D9A">
      <w:pPr>
        <w:pStyle w:val="newstitle"/>
        <w:spacing w:before="120" w:beforeAutospacing="0" w:after="0" w:afterAutospacing="0" w:line="340" w:lineRule="exact"/>
        <w:ind w:firstLine="567"/>
        <w:jc w:val="both"/>
        <w:rPr>
          <w:sz w:val="28"/>
          <w:szCs w:val="28"/>
          <w:lang w:val="vi-VN"/>
        </w:rPr>
      </w:pPr>
      <w:r w:rsidRPr="00184C21">
        <w:rPr>
          <w:b/>
          <w:i/>
          <w:iCs/>
          <w:sz w:val="28"/>
          <w:szCs w:val="28"/>
          <w:lang w:val="vi-VN"/>
        </w:rPr>
        <w:t>(</w:t>
      </w:r>
      <w:r w:rsidR="00D92EF3" w:rsidRPr="00184C21">
        <w:rPr>
          <w:b/>
          <w:i/>
          <w:iCs/>
          <w:sz w:val="28"/>
          <w:szCs w:val="28"/>
          <w:lang w:val="vi-VN"/>
        </w:rPr>
        <w:t>3</w:t>
      </w:r>
      <w:r w:rsidRPr="00184C21">
        <w:rPr>
          <w:b/>
          <w:i/>
          <w:iCs/>
          <w:sz w:val="28"/>
          <w:szCs w:val="28"/>
          <w:lang w:val="vi-VN"/>
        </w:rPr>
        <w:t>) Bí thư Đảng ủy phường Vĩnh Tường</w:t>
      </w:r>
      <w:r w:rsidR="008E7292" w:rsidRPr="008E7292">
        <w:rPr>
          <w:b/>
          <w:i/>
          <w:iCs/>
          <w:sz w:val="28"/>
          <w:szCs w:val="28"/>
          <w:lang w:val="vi-VN"/>
        </w:rPr>
        <w:t>,</w:t>
      </w:r>
      <w:r w:rsidRPr="00184C21">
        <w:rPr>
          <w:b/>
          <w:i/>
          <w:iCs/>
          <w:sz w:val="28"/>
          <w:szCs w:val="28"/>
          <w:lang w:val="vi-VN"/>
        </w:rPr>
        <w:t xml:space="preserve"> thị xã Long Mỹ:</w:t>
      </w:r>
      <w:r w:rsidRPr="00184C21">
        <w:rPr>
          <w:b/>
          <w:sz w:val="28"/>
          <w:szCs w:val="28"/>
          <w:lang w:val="vi-VN"/>
        </w:rPr>
        <w:t xml:space="preserve"> </w:t>
      </w:r>
      <w:r w:rsidRPr="00184C21">
        <w:rPr>
          <w:sz w:val="28"/>
          <w:szCs w:val="28"/>
          <w:lang w:val="vi-VN"/>
        </w:rPr>
        <w:t>Bài học kinh nghiệm sau 10 năm triển khai thực hiện Chỉ thị số 40-CT/TU. Đề xuất, kiến nghị, giải pháp nâng cao chất lượng phong trào thi đua “Dân vận khéo”.</w:t>
      </w:r>
    </w:p>
    <w:p w14:paraId="2BD0A771" w14:textId="77777777" w:rsidR="00E3631D" w:rsidRPr="000D52E9" w:rsidRDefault="00E3631D" w:rsidP="00F11D9A">
      <w:pPr>
        <w:spacing w:before="120" w:after="120" w:line="340" w:lineRule="exact"/>
        <w:ind w:firstLine="561"/>
        <w:jc w:val="both"/>
        <w:rPr>
          <w:rFonts w:ascii="Times New Roman" w:hAnsi="Times New Roman"/>
          <w:b/>
          <w:bCs/>
          <w:sz w:val="28"/>
          <w:szCs w:val="28"/>
          <w:lang w:val="vi-VN"/>
        </w:rPr>
      </w:pPr>
      <w:r w:rsidRPr="000D52E9">
        <w:rPr>
          <w:rFonts w:ascii="Times New Roman" w:hAnsi="Times New Roman"/>
          <w:b/>
          <w:bCs/>
          <w:sz w:val="28"/>
          <w:szCs w:val="28"/>
          <w:lang w:val="vi-VN"/>
        </w:rPr>
        <w:t>III. Tổng kết 15 năm thực hiện Chỉ thị số 38-CT/TW ngày 07/9/2009 của Ban Bí thư khóa X về đẩy mạnh công tác bảo hiểm y tế trong tình hình mới</w:t>
      </w:r>
    </w:p>
    <w:p w14:paraId="1E878FD9" w14:textId="2AA701C1" w:rsidR="002C44E6" w:rsidRPr="007D7FBD" w:rsidRDefault="00E432BE" w:rsidP="00F11D9A">
      <w:pPr>
        <w:spacing w:before="120" w:after="120" w:line="340" w:lineRule="exact"/>
        <w:ind w:firstLine="561"/>
        <w:jc w:val="both"/>
        <w:rPr>
          <w:rFonts w:ascii="Times New Roman" w:hAnsi="Times New Roman"/>
          <w:bCs/>
          <w:spacing w:val="-4"/>
          <w:sz w:val="28"/>
          <w:szCs w:val="28"/>
          <w:lang w:val="vi-VN"/>
        </w:rPr>
      </w:pPr>
      <w:r w:rsidRPr="00E432BE">
        <w:rPr>
          <w:rFonts w:ascii="Times New Roman" w:hAnsi="Times New Roman"/>
          <w:b/>
          <w:bCs/>
          <w:i/>
          <w:iCs/>
          <w:sz w:val="28"/>
          <w:szCs w:val="28"/>
          <w:lang w:val="vi-VN"/>
        </w:rPr>
        <w:t>(</w:t>
      </w:r>
      <w:r w:rsidR="007D7FBD" w:rsidRPr="007D7FBD">
        <w:rPr>
          <w:rFonts w:ascii="Times New Roman" w:hAnsi="Times New Roman"/>
          <w:b/>
          <w:bCs/>
          <w:i/>
          <w:iCs/>
          <w:sz w:val="28"/>
          <w:szCs w:val="28"/>
          <w:lang w:val="vi-VN"/>
        </w:rPr>
        <w:t>1</w:t>
      </w:r>
      <w:r w:rsidRPr="00E432BE">
        <w:rPr>
          <w:rFonts w:ascii="Times New Roman" w:hAnsi="Times New Roman"/>
          <w:b/>
          <w:bCs/>
          <w:i/>
          <w:iCs/>
          <w:sz w:val="28"/>
          <w:szCs w:val="28"/>
          <w:lang w:val="vi-VN"/>
        </w:rPr>
        <w:t>)</w:t>
      </w:r>
      <w:r w:rsidR="007D7FBD" w:rsidRPr="007D7FBD">
        <w:rPr>
          <w:rFonts w:ascii="Times New Roman" w:hAnsi="Times New Roman"/>
          <w:b/>
          <w:bCs/>
          <w:i/>
          <w:iCs/>
          <w:sz w:val="28"/>
          <w:szCs w:val="28"/>
          <w:lang w:val="vi-VN"/>
        </w:rPr>
        <w:t xml:space="preserve"> </w:t>
      </w:r>
      <w:r w:rsidR="002C44E6" w:rsidRPr="007D7FBD">
        <w:rPr>
          <w:rFonts w:ascii="Times New Roman" w:hAnsi="Times New Roman"/>
          <w:b/>
          <w:bCs/>
          <w:i/>
          <w:iCs/>
          <w:sz w:val="28"/>
          <w:szCs w:val="28"/>
          <w:lang w:val="vi-VN"/>
        </w:rPr>
        <w:t>Bảo Hiểm xã hội tỉnh:</w:t>
      </w:r>
      <w:r w:rsidR="002C44E6" w:rsidRPr="007D7FBD">
        <w:rPr>
          <w:rFonts w:ascii="Times New Roman" w:hAnsi="Times New Roman"/>
          <w:sz w:val="28"/>
          <w:szCs w:val="28"/>
          <w:lang w:val="vi-VN"/>
        </w:rPr>
        <w:t xml:space="preserve"> Giải pháp để khắc phục những khó khăn, hạn chế trong công tác quản lý nhà nước về lĩnh vực bảo hiểm y tế trong thời gian tới</w:t>
      </w:r>
      <w:r w:rsidR="002C44E6" w:rsidRPr="007D7FBD">
        <w:rPr>
          <w:rFonts w:ascii="Times New Roman" w:hAnsi="Times New Roman"/>
          <w:bCs/>
          <w:spacing w:val="-4"/>
          <w:sz w:val="28"/>
          <w:szCs w:val="28"/>
          <w:lang w:val="vi-VN"/>
        </w:rPr>
        <w:t>.</w:t>
      </w:r>
    </w:p>
    <w:p w14:paraId="5E9955FD" w14:textId="30AEBD3F" w:rsidR="007D7FBD" w:rsidRPr="007D7FBD" w:rsidRDefault="00E432BE" w:rsidP="00F11D9A">
      <w:pPr>
        <w:spacing w:before="120" w:after="120" w:line="340" w:lineRule="exact"/>
        <w:ind w:firstLine="561"/>
        <w:jc w:val="both"/>
        <w:rPr>
          <w:rFonts w:ascii="Times New Roman" w:hAnsi="Times New Roman"/>
          <w:sz w:val="28"/>
          <w:szCs w:val="28"/>
          <w:lang w:val="vi-VN"/>
        </w:rPr>
      </w:pPr>
      <w:r w:rsidRPr="00E432BE">
        <w:rPr>
          <w:rFonts w:ascii="Times New Roman" w:hAnsi="Times New Roman"/>
          <w:b/>
          <w:bCs/>
          <w:i/>
          <w:iCs/>
          <w:sz w:val="28"/>
          <w:szCs w:val="28"/>
          <w:lang w:val="vi-VN"/>
        </w:rPr>
        <w:t>(</w:t>
      </w:r>
      <w:r w:rsidR="007D7FBD" w:rsidRPr="007D7FBD">
        <w:rPr>
          <w:rFonts w:ascii="Times New Roman" w:hAnsi="Times New Roman"/>
          <w:b/>
          <w:bCs/>
          <w:i/>
          <w:iCs/>
          <w:sz w:val="28"/>
          <w:szCs w:val="28"/>
          <w:lang w:val="vi-VN"/>
        </w:rPr>
        <w:t>2</w:t>
      </w:r>
      <w:r w:rsidRPr="00E432BE">
        <w:rPr>
          <w:rFonts w:ascii="Times New Roman" w:hAnsi="Times New Roman"/>
          <w:b/>
          <w:bCs/>
          <w:i/>
          <w:iCs/>
          <w:sz w:val="28"/>
          <w:szCs w:val="28"/>
          <w:lang w:val="vi-VN"/>
        </w:rPr>
        <w:t>)</w:t>
      </w:r>
      <w:r w:rsidR="007D7FBD" w:rsidRPr="007D7FBD">
        <w:rPr>
          <w:rFonts w:ascii="Times New Roman" w:hAnsi="Times New Roman"/>
          <w:b/>
          <w:bCs/>
          <w:i/>
          <w:iCs/>
          <w:sz w:val="28"/>
          <w:szCs w:val="28"/>
          <w:lang w:val="vi-VN"/>
        </w:rPr>
        <w:t xml:space="preserve"> UBND thị xã Long Mỹ:</w:t>
      </w:r>
      <w:r w:rsidR="007D7FBD" w:rsidRPr="007D7FBD">
        <w:rPr>
          <w:rFonts w:ascii="Times New Roman" w:hAnsi="Times New Roman"/>
          <w:sz w:val="28"/>
          <w:szCs w:val="28"/>
          <w:lang w:val="vi-VN"/>
        </w:rPr>
        <w:t xml:space="preserve"> Giải pháp phát triển bền vững người tham gia bảo hiểm y tế trên địa bàn thị xã.</w:t>
      </w:r>
    </w:p>
    <w:p w14:paraId="6A57FF05" w14:textId="79A1ECD7" w:rsidR="007D7FBD" w:rsidRPr="007D7FBD" w:rsidRDefault="00E432BE" w:rsidP="00F11D9A">
      <w:pPr>
        <w:spacing w:before="120" w:after="120" w:line="340" w:lineRule="exact"/>
        <w:ind w:firstLine="561"/>
        <w:jc w:val="both"/>
        <w:rPr>
          <w:rFonts w:ascii="Times New Roman" w:hAnsi="Times New Roman"/>
          <w:color w:val="000000"/>
          <w:spacing w:val="3"/>
          <w:sz w:val="28"/>
          <w:szCs w:val="28"/>
          <w:lang w:val="vi-VN"/>
        </w:rPr>
      </w:pPr>
      <w:r w:rsidRPr="00E432BE">
        <w:rPr>
          <w:rFonts w:ascii="Times New Roman" w:hAnsi="Times New Roman"/>
          <w:b/>
          <w:bCs/>
          <w:i/>
          <w:iCs/>
          <w:sz w:val="28"/>
          <w:szCs w:val="28"/>
          <w:lang w:val="vi-VN"/>
        </w:rPr>
        <w:t>(</w:t>
      </w:r>
      <w:r w:rsidR="007D7FBD" w:rsidRPr="007D7FBD">
        <w:rPr>
          <w:rFonts w:ascii="Times New Roman" w:hAnsi="Times New Roman"/>
          <w:b/>
          <w:bCs/>
          <w:i/>
          <w:iCs/>
          <w:sz w:val="28"/>
          <w:szCs w:val="28"/>
          <w:lang w:val="vi-VN"/>
        </w:rPr>
        <w:t>3</w:t>
      </w:r>
      <w:r w:rsidRPr="00E432BE">
        <w:rPr>
          <w:rFonts w:ascii="Times New Roman" w:hAnsi="Times New Roman"/>
          <w:b/>
          <w:bCs/>
          <w:i/>
          <w:iCs/>
          <w:sz w:val="28"/>
          <w:szCs w:val="28"/>
          <w:lang w:val="vi-VN"/>
        </w:rPr>
        <w:t>)</w:t>
      </w:r>
      <w:r w:rsidR="007D7FBD" w:rsidRPr="007D7FBD">
        <w:rPr>
          <w:rFonts w:ascii="Times New Roman" w:hAnsi="Times New Roman"/>
          <w:b/>
          <w:bCs/>
          <w:i/>
          <w:iCs/>
          <w:sz w:val="28"/>
          <w:szCs w:val="28"/>
          <w:lang w:val="vi-VN"/>
        </w:rPr>
        <w:t xml:space="preserve"> Đảng ủy xã Vị Thắng, huyện Vị Thủy:</w:t>
      </w:r>
      <w:r w:rsidR="007D7FBD" w:rsidRPr="007D7FBD">
        <w:rPr>
          <w:rFonts w:ascii="Times New Roman" w:hAnsi="Times New Roman"/>
          <w:sz w:val="28"/>
          <w:szCs w:val="28"/>
          <w:lang w:val="vi-VN"/>
        </w:rPr>
        <w:t xml:space="preserve"> </w:t>
      </w:r>
      <w:r w:rsidR="007D7FBD" w:rsidRPr="007D7FBD">
        <w:rPr>
          <w:rFonts w:ascii="Times New Roman" w:hAnsi="Times New Roman"/>
          <w:color w:val="000000"/>
          <w:spacing w:val="3"/>
          <w:sz w:val="28"/>
          <w:szCs w:val="28"/>
          <w:lang w:val="vi-VN"/>
        </w:rPr>
        <w:t xml:space="preserve">Những kinh nghiệm của đơn vị trong triển khai, thực hiện hiệu quả việc </w:t>
      </w:r>
      <w:r w:rsidR="007D7FBD" w:rsidRPr="007D7FBD">
        <w:rPr>
          <w:rFonts w:ascii="Times New Roman" w:hAnsi="Times New Roman"/>
          <w:sz w:val="28"/>
          <w:szCs w:val="28"/>
          <w:lang w:val="vi-VN"/>
        </w:rPr>
        <w:t>phát triển người tham gia BHYT hộ gia đình đạt hiệu quả cao trên địa bàn xã</w:t>
      </w:r>
      <w:r w:rsidR="007D7FBD" w:rsidRPr="007D7FBD">
        <w:rPr>
          <w:rFonts w:ascii="Times New Roman" w:hAnsi="Times New Roman"/>
          <w:color w:val="000000"/>
          <w:spacing w:val="3"/>
          <w:sz w:val="28"/>
          <w:szCs w:val="28"/>
          <w:lang w:val="vi-VN"/>
        </w:rPr>
        <w:t>.</w:t>
      </w:r>
    </w:p>
    <w:p w14:paraId="0F5D697D" w14:textId="1F6C7314" w:rsidR="00655683" w:rsidRDefault="00E3631D" w:rsidP="00F11D9A">
      <w:pPr>
        <w:spacing w:before="120" w:after="120" w:line="340" w:lineRule="exact"/>
        <w:ind w:firstLine="561"/>
        <w:jc w:val="both"/>
        <w:rPr>
          <w:rFonts w:ascii="Times New Roman" w:hAnsi="Times New Roman"/>
          <w:b/>
          <w:bCs/>
          <w:sz w:val="28"/>
          <w:szCs w:val="28"/>
          <w:lang w:val="vi-VN"/>
        </w:rPr>
      </w:pPr>
      <w:r w:rsidRPr="000D52E9">
        <w:rPr>
          <w:rFonts w:ascii="Times New Roman" w:hAnsi="Times New Roman"/>
          <w:b/>
          <w:bCs/>
          <w:sz w:val="28"/>
          <w:szCs w:val="28"/>
          <w:lang w:val="vi-VN"/>
        </w:rPr>
        <w:t>IV. Tổng kết 10 năm thực hiện Nghị quyết số 33</w:t>
      </w:r>
      <w:r w:rsidRPr="00D3286D">
        <w:rPr>
          <w:rFonts w:ascii="Times New Roman" w:hAnsi="Times New Roman"/>
          <w:sz w:val="28"/>
          <w:szCs w:val="28"/>
          <w:lang w:val="vi-VN"/>
        </w:rPr>
        <w:t>-</w:t>
      </w:r>
      <w:r w:rsidRPr="000D52E9">
        <w:rPr>
          <w:rFonts w:ascii="Times New Roman" w:hAnsi="Times New Roman"/>
          <w:b/>
          <w:bCs/>
          <w:sz w:val="28"/>
          <w:szCs w:val="28"/>
          <w:lang w:val="vi-VN"/>
        </w:rPr>
        <w:t xml:space="preserve">NQ/TW, ngày 09/6/2014 của Ban Chấp hành Trung ương Đảng (khóa XI) về xây dựng và phát triển văn hóa, con người Việt Nam đáp ứng yêu cầu phát triển bền vững đất nước gắn với kết quả bước đầu triển khai, thực hiện </w:t>
      </w:r>
      <w:r w:rsidRPr="000D52E9">
        <w:rPr>
          <w:rFonts w:ascii="Times New Roman" w:hAnsi="Times New Roman"/>
          <w:b/>
          <w:bCs/>
          <w:sz w:val="28"/>
          <w:szCs w:val="28"/>
          <w:lang w:val="vi-VN" w:eastAsia="vi-VN" w:bidi="vi-VN"/>
        </w:rPr>
        <w:t>Nghị quyết số 15</w:t>
      </w:r>
      <w:r w:rsidRPr="00D3286D">
        <w:rPr>
          <w:rFonts w:ascii="Times New Roman" w:hAnsi="Times New Roman"/>
          <w:sz w:val="28"/>
          <w:szCs w:val="28"/>
          <w:lang w:val="vi-VN" w:eastAsia="vi-VN" w:bidi="vi-VN"/>
        </w:rPr>
        <w:t>-</w:t>
      </w:r>
      <w:r w:rsidRPr="000D52E9">
        <w:rPr>
          <w:rFonts w:ascii="Times New Roman" w:hAnsi="Times New Roman"/>
          <w:b/>
          <w:bCs/>
          <w:sz w:val="28"/>
          <w:szCs w:val="28"/>
          <w:lang w:val="vi-VN" w:eastAsia="vi-VN" w:bidi="vi-VN"/>
        </w:rPr>
        <w:t xml:space="preserve">NQ/TU ngày 13/7/2023 của Ban Chấp hành Đảng bộ tỉnh về </w:t>
      </w:r>
      <w:r w:rsidRPr="000D52E9">
        <w:rPr>
          <w:rFonts w:ascii="Times New Roman" w:hAnsi="Times New Roman"/>
          <w:b/>
          <w:bCs/>
          <w:sz w:val="28"/>
          <w:szCs w:val="28"/>
          <w:lang w:val="vi-VN"/>
        </w:rPr>
        <w:t>xây dựng và phát triển văn hóa, con người Hậu Giang đáp ứng yêu cầu phát triển nhanh và bền vữn</w:t>
      </w:r>
      <w:r w:rsidR="00F00CD4" w:rsidRPr="00F00CD4">
        <w:rPr>
          <w:rFonts w:ascii="Times New Roman" w:hAnsi="Times New Roman"/>
          <w:b/>
          <w:bCs/>
          <w:sz w:val="28"/>
          <w:szCs w:val="28"/>
          <w:lang w:val="vi-VN"/>
        </w:rPr>
        <w:t>g</w:t>
      </w:r>
    </w:p>
    <w:p w14:paraId="6DFE5978" w14:textId="742B41B8" w:rsidR="00091427" w:rsidRPr="00A37582" w:rsidRDefault="003757B3" w:rsidP="00F11D9A">
      <w:pPr>
        <w:spacing w:before="120" w:after="120" w:line="340" w:lineRule="exact"/>
        <w:ind w:firstLine="561"/>
        <w:jc w:val="both"/>
        <w:rPr>
          <w:rFonts w:ascii="Times New Roman" w:hAnsi="Times New Roman"/>
          <w:bCs/>
          <w:spacing w:val="-4"/>
          <w:sz w:val="28"/>
          <w:szCs w:val="28"/>
          <w:lang w:val="vi-VN"/>
        </w:rPr>
      </w:pPr>
      <w:r w:rsidRPr="003757B3">
        <w:rPr>
          <w:rFonts w:ascii="Times New Roman" w:hAnsi="Times New Roman"/>
          <w:b/>
          <w:bCs/>
          <w:i/>
          <w:iCs/>
          <w:sz w:val="28"/>
          <w:szCs w:val="28"/>
          <w:lang w:val="vi-VN"/>
        </w:rPr>
        <w:t xml:space="preserve">(1) </w:t>
      </w:r>
      <w:r w:rsidR="00091427" w:rsidRPr="00A37582">
        <w:rPr>
          <w:rFonts w:ascii="Times New Roman" w:hAnsi="Times New Roman"/>
          <w:b/>
          <w:bCs/>
          <w:i/>
          <w:iCs/>
          <w:sz w:val="28"/>
          <w:szCs w:val="28"/>
          <w:lang w:val="vi-VN"/>
        </w:rPr>
        <w:t>Sở Văn hóa, Thể thao và Du lịch:</w:t>
      </w:r>
      <w:r w:rsidR="00091427" w:rsidRPr="00A37582">
        <w:rPr>
          <w:rFonts w:ascii="Times New Roman" w:hAnsi="Times New Roman"/>
          <w:sz w:val="28"/>
          <w:szCs w:val="28"/>
          <w:lang w:val="vi-VN"/>
        </w:rPr>
        <w:t xml:space="preserve"> Giải pháp khắc phục những hạn chế, khó khăn, bất cập trong công tác quản lý nhà nước về văn hóa để hoàn th</w:t>
      </w:r>
      <w:r w:rsidR="00FF6294" w:rsidRPr="00D30105">
        <w:rPr>
          <w:rFonts w:ascii="Times New Roman" w:hAnsi="Times New Roman"/>
          <w:sz w:val="28"/>
          <w:szCs w:val="28"/>
          <w:lang w:val="vi-VN"/>
        </w:rPr>
        <w:t>à</w:t>
      </w:r>
      <w:r w:rsidR="00091427" w:rsidRPr="00A37582">
        <w:rPr>
          <w:rFonts w:ascii="Times New Roman" w:hAnsi="Times New Roman"/>
          <w:sz w:val="28"/>
          <w:szCs w:val="28"/>
          <w:lang w:val="vi-VN"/>
        </w:rPr>
        <w:t>nh các mục tiêu, nhiệm vụ về lĩnh vực văn hóa trong thời gian tới</w:t>
      </w:r>
      <w:r w:rsidR="00091427" w:rsidRPr="00A37582">
        <w:rPr>
          <w:rFonts w:ascii="Times New Roman" w:hAnsi="Times New Roman"/>
          <w:bCs/>
          <w:spacing w:val="-4"/>
          <w:sz w:val="28"/>
          <w:szCs w:val="28"/>
          <w:lang w:val="vi-VN"/>
        </w:rPr>
        <w:t>.</w:t>
      </w:r>
    </w:p>
    <w:p w14:paraId="2EC263EE" w14:textId="2714FE69" w:rsidR="00091427" w:rsidRPr="003757B3" w:rsidRDefault="003757B3" w:rsidP="00F11D9A">
      <w:pPr>
        <w:spacing w:before="120" w:after="120" w:line="340" w:lineRule="exact"/>
        <w:ind w:firstLine="561"/>
        <w:jc w:val="both"/>
        <w:rPr>
          <w:rFonts w:ascii="Times New Roman" w:hAnsi="Times New Roman"/>
          <w:spacing w:val="-2"/>
          <w:sz w:val="28"/>
          <w:szCs w:val="28"/>
          <w:lang w:val="vi-VN"/>
        </w:rPr>
      </w:pPr>
      <w:r w:rsidRPr="003757B3">
        <w:rPr>
          <w:rFonts w:ascii="Times New Roman" w:hAnsi="Times New Roman"/>
          <w:b/>
          <w:bCs/>
          <w:i/>
          <w:iCs/>
          <w:spacing w:val="-2"/>
          <w:sz w:val="28"/>
          <w:szCs w:val="28"/>
          <w:lang w:val="vi-VN"/>
        </w:rPr>
        <w:t xml:space="preserve">(2) </w:t>
      </w:r>
      <w:r w:rsidR="00A37582" w:rsidRPr="003757B3">
        <w:rPr>
          <w:rFonts w:ascii="Times New Roman" w:hAnsi="Times New Roman"/>
          <w:b/>
          <w:bCs/>
          <w:i/>
          <w:iCs/>
          <w:spacing w:val="-2"/>
          <w:sz w:val="28"/>
          <w:szCs w:val="28"/>
          <w:lang w:val="vi-VN"/>
        </w:rPr>
        <w:t>Thành ủy Ngã Bảy:</w:t>
      </w:r>
      <w:r w:rsidR="00A37582" w:rsidRPr="003757B3">
        <w:rPr>
          <w:rFonts w:ascii="Times New Roman" w:hAnsi="Times New Roman"/>
          <w:spacing w:val="-2"/>
          <w:sz w:val="28"/>
          <w:szCs w:val="28"/>
          <w:lang w:val="vi-VN"/>
        </w:rPr>
        <w:t xml:space="preserve"> </w:t>
      </w:r>
      <w:r w:rsidR="00091427" w:rsidRPr="003757B3">
        <w:rPr>
          <w:rFonts w:ascii="Times New Roman" w:hAnsi="Times New Roman"/>
          <w:spacing w:val="-2"/>
          <w:sz w:val="28"/>
          <w:szCs w:val="28"/>
          <w:lang w:val="vi-VN"/>
        </w:rPr>
        <w:t xml:space="preserve">Giải pháp của đơn vị để xây dựng và phát triển văn hóa, con người Ngã Bảy xứng tầm với sự phát triển của thành phố trong thời gian tới. </w:t>
      </w:r>
    </w:p>
    <w:p w14:paraId="2C3BC480" w14:textId="5A3A199B" w:rsidR="00A37582" w:rsidRPr="00A37582" w:rsidRDefault="00F11D9A" w:rsidP="00F11D9A">
      <w:pPr>
        <w:spacing w:before="120" w:after="120" w:line="340" w:lineRule="exact"/>
        <w:ind w:firstLine="561"/>
        <w:jc w:val="both"/>
        <w:rPr>
          <w:rFonts w:ascii="Times New Roman" w:hAnsi="Times New Roman"/>
          <w:sz w:val="28"/>
          <w:szCs w:val="28"/>
          <w:lang w:val="vi-VN"/>
        </w:rPr>
      </w:pPr>
      <w:r>
        <w:rPr>
          <w:rFonts w:ascii="Times New Roman" w:hAnsi="Times New Roman"/>
          <w:b/>
          <w:bCs/>
          <w:i/>
          <w:iCs/>
          <w:noProof/>
          <w:sz w:val="28"/>
          <w:szCs w:val="28"/>
          <w:lang w:val="vi-VN"/>
        </w:rPr>
        <mc:AlternateContent>
          <mc:Choice Requires="wps">
            <w:drawing>
              <wp:anchor distT="0" distB="0" distL="114300" distR="114300" simplePos="0" relativeHeight="251659264" behindDoc="0" locked="0" layoutInCell="1" allowOverlap="1" wp14:anchorId="01F523AF" wp14:editId="445E3F15">
                <wp:simplePos x="0" y="0"/>
                <wp:positionH relativeFrom="column">
                  <wp:posOffset>2348865</wp:posOffset>
                </wp:positionH>
                <wp:positionV relativeFrom="paragraph">
                  <wp:posOffset>659130</wp:posOffset>
                </wp:positionV>
                <wp:extent cx="1181100" cy="0"/>
                <wp:effectExtent l="0" t="0" r="0" b="0"/>
                <wp:wrapNone/>
                <wp:docPr id="1478745828" name="Straight Connector 1"/>
                <wp:cNvGraphicFramePr/>
                <a:graphic xmlns:a="http://schemas.openxmlformats.org/drawingml/2006/main">
                  <a:graphicData uri="http://schemas.microsoft.com/office/word/2010/wordprocessingShape">
                    <wps:wsp>
                      <wps:cNvCnPr/>
                      <wps:spPr>
                        <a:xfrm>
                          <a:off x="0" y="0"/>
                          <a:ext cx="1181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7BBA6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4.95pt,51.9pt" to="277.95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" strokecolor="black [3200]" strokeweight=".5pt">
                <v:stroke joinstyle="miter"/>
              </v:line>
            </w:pict>
          </mc:Fallback>
        </mc:AlternateContent>
      </w:r>
      <w:r w:rsidR="003757B3" w:rsidRPr="003757B3">
        <w:rPr>
          <w:rFonts w:ascii="Times New Roman" w:hAnsi="Times New Roman"/>
          <w:b/>
          <w:bCs/>
          <w:i/>
          <w:iCs/>
          <w:sz w:val="28"/>
          <w:szCs w:val="28"/>
          <w:lang w:val="vi-VN"/>
        </w:rPr>
        <w:t>(</w:t>
      </w:r>
      <w:r w:rsidR="00E233B1" w:rsidRPr="00E233B1">
        <w:rPr>
          <w:rFonts w:ascii="Times New Roman" w:hAnsi="Times New Roman"/>
          <w:b/>
          <w:bCs/>
          <w:i/>
          <w:iCs/>
          <w:sz w:val="28"/>
          <w:szCs w:val="28"/>
          <w:lang w:val="vi-VN"/>
        </w:rPr>
        <w:t>3</w:t>
      </w:r>
      <w:r w:rsidR="003757B3" w:rsidRPr="003757B3">
        <w:rPr>
          <w:rFonts w:ascii="Times New Roman" w:hAnsi="Times New Roman"/>
          <w:b/>
          <w:bCs/>
          <w:i/>
          <w:iCs/>
          <w:sz w:val="28"/>
          <w:szCs w:val="28"/>
          <w:lang w:val="vi-VN"/>
        </w:rPr>
        <w:t xml:space="preserve">) </w:t>
      </w:r>
      <w:r w:rsidR="00A37582" w:rsidRPr="00A37582">
        <w:rPr>
          <w:rFonts w:ascii="Times New Roman" w:hAnsi="Times New Roman"/>
          <w:b/>
          <w:bCs/>
          <w:i/>
          <w:iCs/>
          <w:sz w:val="28"/>
          <w:szCs w:val="28"/>
          <w:lang w:val="vi-VN"/>
        </w:rPr>
        <w:t>Ấp 4, xã Hòa Mỹ, huyện phụng Hiệp:</w:t>
      </w:r>
      <w:r w:rsidR="00A37582" w:rsidRPr="00A37582">
        <w:rPr>
          <w:rFonts w:ascii="Times New Roman" w:hAnsi="Times New Roman"/>
          <w:sz w:val="28"/>
          <w:szCs w:val="28"/>
          <w:lang w:val="vi-VN"/>
        </w:rPr>
        <w:t xml:space="preserve"> </w:t>
      </w:r>
      <w:r w:rsidR="00A37582" w:rsidRPr="00A37582">
        <w:rPr>
          <w:rFonts w:ascii="Times New Roman" w:hAnsi="Times New Roman"/>
          <w:color w:val="000000"/>
          <w:spacing w:val="3"/>
          <w:sz w:val="28"/>
          <w:szCs w:val="28"/>
          <w:lang w:val="vi-VN"/>
        </w:rPr>
        <w:t>Những kinh nghiệm của đơn vị trong tổ chức thực hiện hiệu quả mô hình “Ngày xanh, đêm sáng”.</w:t>
      </w:r>
    </w:p>
    <w:sectPr w:rsidR="00A37582" w:rsidRPr="00A37582" w:rsidSect="00E726A4">
      <w:headerReference w:type="default" r:id="rId8"/>
      <w:pgSz w:w="11907" w:h="16840" w:code="9"/>
      <w:pgMar w:top="1134" w:right="851"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B72FD" w14:textId="77777777" w:rsidR="009E4B1B" w:rsidRDefault="009E4B1B" w:rsidP="000A297D">
      <w:pPr>
        <w:spacing w:after="0" w:line="240" w:lineRule="auto"/>
      </w:pPr>
      <w:r>
        <w:separator/>
      </w:r>
    </w:p>
  </w:endnote>
  <w:endnote w:type="continuationSeparator" w:id="0">
    <w:p w14:paraId="42800626" w14:textId="77777777" w:rsidR="009E4B1B" w:rsidRDefault="009E4B1B" w:rsidP="000A2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EF50C" w14:textId="77777777" w:rsidR="009E4B1B" w:rsidRDefault="009E4B1B" w:rsidP="000A297D">
      <w:pPr>
        <w:spacing w:after="0" w:line="240" w:lineRule="auto"/>
      </w:pPr>
      <w:r>
        <w:separator/>
      </w:r>
    </w:p>
  </w:footnote>
  <w:footnote w:type="continuationSeparator" w:id="0">
    <w:p w14:paraId="51E235C7" w14:textId="77777777" w:rsidR="009E4B1B" w:rsidRDefault="009E4B1B" w:rsidP="000A29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71EAF" w14:textId="77777777" w:rsidR="000A297D" w:rsidRPr="000A297D" w:rsidRDefault="000A297D" w:rsidP="000A297D">
    <w:pPr>
      <w:pStyle w:val="Header"/>
      <w:tabs>
        <w:tab w:val="clear" w:pos="4680"/>
        <w:tab w:val="clear" w:pos="9360"/>
      </w:tabs>
      <w:jc w:val="center"/>
      <w:rPr>
        <w:rFonts w:ascii="Times New Roman" w:hAnsi="Times New Roman"/>
        <w:sz w:val="28"/>
        <w:szCs w:val="28"/>
      </w:rPr>
    </w:pPr>
    <w:r w:rsidRPr="000A297D">
      <w:rPr>
        <w:rFonts w:ascii="Times New Roman" w:hAnsi="Times New Roman"/>
        <w:sz w:val="28"/>
        <w:szCs w:val="28"/>
      </w:rPr>
      <w:fldChar w:fldCharType="begin"/>
    </w:r>
    <w:r w:rsidRPr="000A297D">
      <w:rPr>
        <w:rFonts w:ascii="Times New Roman" w:hAnsi="Times New Roman"/>
        <w:sz w:val="28"/>
        <w:szCs w:val="28"/>
      </w:rPr>
      <w:instrText xml:space="preserve"> PAGE   \* MERGEFORMAT </w:instrText>
    </w:r>
    <w:r w:rsidRPr="000A297D">
      <w:rPr>
        <w:rFonts w:ascii="Times New Roman" w:hAnsi="Times New Roman"/>
        <w:sz w:val="28"/>
        <w:szCs w:val="28"/>
      </w:rPr>
      <w:fldChar w:fldCharType="separate"/>
    </w:r>
    <w:r w:rsidR="00C244A3">
      <w:rPr>
        <w:rFonts w:ascii="Times New Roman" w:hAnsi="Times New Roman"/>
        <w:noProof/>
        <w:sz w:val="28"/>
        <w:szCs w:val="28"/>
      </w:rPr>
      <w:t>3</w:t>
    </w:r>
    <w:r w:rsidRPr="000A297D">
      <w:rPr>
        <w:rFonts w:ascii="Times New Roman" w:hAnsi="Times New Roman"/>
        <w:noProof/>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C798E"/>
    <w:multiLevelType w:val="hybridMultilevel"/>
    <w:tmpl w:val="85322FE2"/>
    <w:lvl w:ilvl="0" w:tplc="2DB249E6">
      <w:start w:val="12"/>
      <w:numFmt w:val="decimal"/>
      <w:lvlText w:val="%1."/>
      <w:lvlJc w:val="left"/>
      <w:pPr>
        <w:ind w:left="1226" w:hanging="375"/>
      </w:pPr>
      <w:rPr>
        <w:rFonts w:hint="default"/>
        <w:b/>
        <w:i/>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2E2F70E2"/>
    <w:multiLevelType w:val="hybridMultilevel"/>
    <w:tmpl w:val="81E23D44"/>
    <w:lvl w:ilvl="0" w:tplc="FDD22826">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6C8A3129"/>
    <w:multiLevelType w:val="hybridMultilevel"/>
    <w:tmpl w:val="3A262C6E"/>
    <w:lvl w:ilvl="0" w:tplc="ADEEF85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2121295593">
    <w:abstractNumId w:val="1"/>
  </w:num>
  <w:num w:numId="2" w16cid:durableId="1459569756">
    <w:abstractNumId w:val="2"/>
  </w:num>
  <w:num w:numId="3" w16cid:durableId="1098987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5A2"/>
    <w:rsid w:val="00013C59"/>
    <w:rsid w:val="00015C38"/>
    <w:rsid w:val="000203C7"/>
    <w:rsid w:val="000235FE"/>
    <w:rsid w:val="00033C1B"/>
    <w:rsid w:val="0003639C"/>
    <w:rsid w:val="000412D3"/>
    <w:rsid w:val="0005491E"/>
    <w:rsid w:val="000602FD"/>
    <w:rsid w:val="00062529"/>
    <w:rsid w:val="00064987"/>
    <w:rsid w:val="00073C02"/>
    <w:rsid w:val="0007601A"/>
    <w:rsid w:val="00091427"/>
    <w:rsid w:val="000A297D"/>
    <w:rsid w:val="000A765A"/>
    <w:rsid w:val="000B2A3C"/>
    <w:rsid w:val="000B5A5A"/>
    <w:rsid w:val="000B6CCE"/>
    <w:rsid w:val="000B7047"/>
    <w:rsid w:val="000C0475"/>
    <w:rsid w:val="000C0D1C"/>
    <w:rsid w:val="000C1B16"/>
    <w:rsid w:val="000C30B9"/>
    <w:rsid w:val="000D2D24"/>
    <w:rsid w:val="000D2F90"/>
    <w:rsid w:val="000D52E9"/>
    <w:rsid w:val="000D7721"/>
    <w:rsid w:val="000E0B42"/>
    <w:rsid w:val="000F258E"/>
    <w:rsid w:val="000F58F5"/>
    <w:rsid w:val="0011592D"/>
    <w:rsid w:val="00115E10"/>
    <w:rsid w:val="00122BC2"/>
    <w:rsid w:val="001255FE"/>
    <w:rsid w:val="001313FF"/>
    <w:rsid w:val="00145D6E"/>
    <w:rsid w:val="00150D53"/>
    <w:rsid w:val="001555A2"/>
    <w:rsid w:val="00157D77"/>
    <w:rsid w:val="00167E0D"/>
    <w:rsid w:val="00172849"/>
    <w:rsid w:val="001749A5"/>
    <w:rsid w:val="00177AC9"/>
    <w:rsid w:val="00184C21"/>
    <w:rsid w:val="00193A83"/>
    <w:rsid w:val="001A78DE"/>
    <w:rsid w:val="001E6425"/>
    <w:rsid w:val="00201EB6"/>
    <w:rsid w:val="0020799C"/>
    <w:rsid w:val="0021767E"/>
    <w:rsid w:val="00222A2C"/>
    <w:rsid w:val="002258F1"/>
    <w:rsid w:val="00226130"/>
    <w:rsid w:val="00226D19"/>
    <w:rsid w:val="00230F95"/>
    <w:rsid w:val="00230FDF"/>
    <w:rsid w:val="00243C33"/>
    <w:rsid w:val="00244172"/>
    <w:rsid w:val="00251152"/>
    <w:rsid w:val="00262829"/>
    <w:rsid w:val="00271F4B"/>
    <w:rsid w:val="002806EF"/>
    <w:rsid w:val="002863C6"/>
    <w:rsid w:val="00294767"/>
    <w:rsid w:val="002959A9"/>
    <w:rsid w:val="00297CDF"/>
    <w:rsid w:val="002B7218"/>
    <w:rsid w:val="002C0E04"/>
    <w:rsid w:val="002C1C39"/>
    <w:rsid w:val="002C44E6"/>
    <w:rsid w:val="002C5328"/>
    <w:rsid w:val="002C5798"/>
    <w:rsid w:val="002D2DCA"/>
    <w:rsid w:val="002D36FA"/>
    <w:rsid w:val="002D5392"/>
    <w:rsid w:val="002E1898"/>
    <w:rsid w:val="00312A03"/>
    <w:rsid w:val="00315A06"/>
    <w:rsid w:val="00330BA2"/>
    <w:rsid w:val="0034068F"/>
    <w:rsid w:val="0034387E"/>
    <w:rsid w:val="00353104"/>
    <w:rsid w:val="00355762"/>
    <w:rsid w:val="00355EEE"/>
    <w:rsid w:val="00356657"/>
    <w:rsid w:val="0037052E"/>
    <w:rsid w:val="00373CA2"/>
    <w:rsid w:val="003757B3"/>
    <w:rsid w:val="0038160E"/>
    <w:rsid w:val="00381DDA"/>
    <w:rsid w:val="003A0F8F"/>
    <w:rsid w:val="003A527C"/>
    <w:rsid w:val="003A72AE"/>
    <w:rsid w:val="003B0038"/>
    <w:rsid w:val="003B1E4F"/>
    <w:rsid w:val="003B4FDB"/>
    <w:rsid w:val="003C3B8E"/>
    <w:rsid w:val="003E02B6"/>
    <w:rsid w:val="003E4F0D"/>
    <w:rsid w:val="003E5C05"/>
    <w:rsid w:val="003F3CC1"/>
    <w:rsid w:val="00402707"/>
    <w:rsid w:val="00405FD1"/>
    <w:rsid w:val="00407F75"/>
    <w:rsid w:val="00420452"/>
    <w:rsid w:val="00430617"/>
    <w:rsid w:val="00436813"/>
    <w:rsid w:val="00436F8E"/>
    <w:rsid w:val="00440BFC"/>
    <w:rsid w:val="00443B86"/>
    <w:rsid w:val="004639DE"/>
    <w:rsid w:val="0047525E"/>
    <w:rsid w:val="00482400"/>
    <w:rsid w:val="004A22B8"/>
    <w:rsid w:val="004B426E"/>
    <w:rsid w:val="004B7275"/>
    <w:rsid w:val="004B77D3"/>
    <w:rsid w:val="004E2BA0"/>
    <w:rsid w:val="004E6326"/>
    <w:rsid w:val="00500799"/>
    <w:rsid w:val="00511857"/>
    <w:rsid w:val="0052186E"/>
    <w:rsid w:val="00530FAE"/>
    <w:rsid w:val="00532D96"/>
    <w:rsid w:val="005330FC"/>
    <w:rsid w:val="00541F97"/>
    <w:rsid w:val="00544826"/>
    <w:rsid w:val="00546370"/>
    <w:rsid w:val="005529B4"/>
    <w:rsid w:val="00560D72"/>
    <w:rsid w:val="00562A29"/>
    <w:rsid w:val="00562E7B"/>
    <w:rsid w:val="005724BD"/>
    <w:rsid w:val="005810FF"/>
    <w:rsid w:val="00582D2C"/>
    <w:rsid w:val="00583A32"/>
    <w:rsid w:val="00587304"/>
    <w:rsid w:val="00597463"/>
    <w:rsid w:val="005A2402"/>
    <w:rsid w:val="005B1314"/>
    <w:rsid w:val="005C139D"/>
    <w:rsid w:val="005C4CD1"/>
    <w:rsid w:val="005C6D33"/>
    <w:rsid w:val="005E1E6F"/>
    <w:rsid w:val="005E7A8C"/>
    <w:rsid w:val="005F75FF"/>
    <w:rsid w:val="006006E7"/>
    <w:rsid w:val="00607B78"/>
    <w:rsid w:val="00610473"/>
    <w:rsid w:val="00624E49"/>
    <w:rsid w:val="006353F6"/>
    <w:rsid w:val="00645021"/>
    <w:rsid w:val="00652BEE"/>
    <w:rsid w:val="00655683"/>
    <w:rsid w:val="00661802"/>
    <w:rsid w:val="00681898"/>
    <w:rsid w:val="00686752"/>
    <w:rsid w:val="006A76EA"/>
    <w:rsid w:val="006B1FE9"/>
    <w:rsid w:val="006B3F56"/>
    <w:rsid w:val="006B4132"/>
    <w:rsid w:val="006C04E9"/>
    <w:rsid w:val="006D2528"/>
    <w:rsid w:val="006F1277"/>
    <w:rsid w:val="006F1892"/>
    <w:rsid w:val="006F4657"/>
    <w:rsid w:val="0071181C"/>
    <w:rsid w:val="0071384A"/>
    <w:rsid w:val="00714D2B"/>
    <w:rsid w:val="00726977"/>
    <w:rsid w:val="00731A29"/>
    <w:rsid w:val="0075100E"/>
    <w:rsid w:val="00754850"/>
    <w:rsid w:val="00754F83"/>
    <w:rsid w:val="00760B23"/>
    <w:rsid w:val="00763E54"/>
    <w:rsid w:val="00787030"/>
    <w:rsid w:val="00792C8B"/>
    <w:rsid w:val="00796436"/>
    <w:rsid w:val="007A2876"/>
    <w:rsid w:val="007B1C58"/>
    <w:rsid w:val="007B2AFB"/>
    <w:rsid w:val="007B57DE"/>
    <w:rsid w:val="007C1D6F"/>
    <w:rsid w:val="007C323A"/>
    <w:rsid w:val="007D26FB"/>
    <w:rsid w:val="007D5DF4"/>
    <w:rsid w:val="007D7FBD"/>
    <w:rsid w:val="007E1DD8"/>
    <w:rsid w:val="007F00D1"/>
    <w:rsid w:val="00805224"/>
    <w:rsid w:val="008105BB"/>
    <w:rsid w:val="00817FB2"/>
    <w:rsid w:val="0082285D"/>
    <w:rsid w:val="00825AEC"/>
    <w:rsid w:val="00830DAD"/>
    <w:rsid w:val="00832744"/>
    <w:rsid w:val="008431FA"/>
    <w:rsid w:val="008545EB"/>
    <w:rsid w:val="008553ED"/>
    <w:rsid w:val="0086480C"/>
    <w:rsid w:val="00871BE1"/>
    <w:rsid w:val="008758E5"/>
    <w:rsid w:val="00880F8E"/>
    <w:rsid w:val="0088443B"/>
    <w:rsid w:val="008B25B4"/>
    <w:rsid w:val="008B620D"/>
    <w:rsid w:val="008C19AF"/>
    <w:rsid w:val="008C3C37"/>
    <w:rsid w:val="008C417B"/>
    <w:rsid w:val="008C4748"/>
    <w:rsid w:val="008D00D5"/>
    <w:rsid w:val="008D193B"/>
    <w:rsid w:val="008D1EA5"/>
    <w:rsid w:val="008D58AE"/>
    <w:rsid w:val="008D762C"/>
    <w:rsid w:val="008E37D8"/>
    <w:rsid w:val="008E7292"/>
    <w:rsid w:val="008F3FB6"/>
    <w:rsid w:val="009032EE"/>
    <w:rsid w:val="00906529"/>
    <w:rsid w:val="00913478"/>
    <w:rsid w:val="00914DCF"/>
    <w:rsid w:val="00925E3A"/>
    <w:rsid w:val="00931118"/>
    <w:rsid w:val="009328BF"/>
    <w:rsid w:val="00936D92"/>
    <w:rsid w:val="00944BE2"/>
    <w:rsid w:val="00956914"/>
    <w:rsid w:val="00966652"/>
    <w:rsid w:val="00970C04"/>
    <w:rsid w:val="00970C25"/>
    <w:rsid w:val="00974013"/>
    <w:rsid w:val="009746DA"/>
    <w:rsid w:val="009825F8"/>
    <w:rsid w:val="00985C56"/>
    <w:rsid w:val="00992617"/>
    <w:rsid w:val="00995532"/>
    <w:rsid w:val="009A0866"/>
    <w:rsid w:val="009A1BEE"/>
    <w:rsid w:val="009A4631"/>
    <w:rsid w:val="009A6D16"/>
    <w:rsid w:val="009C1EA9"/>
    <w:rsid w:val="009D0905"/>
    <w:rsid w:val="009E4B1B"/>
    <w:rsid w:val="00A22E98"/>
    <w:rsid w:val="00A36417"/>
    <w:rsid w:val="00A37582"/>
    <w:rsid w:val="00A523F9"/>
    <w:rsid w:val="00A7320A"/>
    <w:rsid w:val="00A74B00"/>
    <w:rsid w:val="00A758BC"/>
    <w:rsid w:val="00A774F6"/>
    <w:rsid w:val="00A8160B"/>
    <w:rsid w:val="00A96229"/>
    <w:rsid w:val="00AB00BC"/>
    <w:rsid w:val="00AB4C8E"/>
    <w:rsid w:val="00AB53CC"/>
    <w:rsid w:val="00AC02A9"/>
    <w:rsid w:val="00AC4F92"/>
    <w:rsid w:val="00AC500F"/>
    <w:rsid w:val="00AD31F9"/>
    <w:rsid w:val="00AE1C7C"/>
    <w:rsid w:val="00AE7B67"/>
    <w:rsid w:val="00AF5050"/>
    <w:rsid w:val="00AF7F3A"/>
    <w:rsid w:val="00B03FF8"/>
    <w:rsid w:val="00B22897"/>
    <w:rsid w:val="00B27930"/>
    <w:rsid w:val="00B303B4"/>
    <w:rsid w:val="00B309A7"/>
    <w:rsid w:val="00B3150D"/>
    <w:rsid w:val="00B3402E"/>
    <w:rsid w:val="00B419E4"/>
    <w:rsid w:val="00B5119B"/>
    <w:rsid w:val="00B63475"/>
    <w:rsid w:val="00B649E3"/>
    <w:rsid w:val="00B662B5"/>
    <w:rsid w:val="00B7094E"/>
    <w:rsid w:val="00B70C42"/>
    <w:rsid w:val="00B74EA2"/>
    <w:rsid w:val="00B76147"/>
    <w:rsid w:val="00BC075F"/>
    <w:rsid w:val="00BC1DE7"/>
    <w:rsid w:val="00BD24BC"/>
    <w:rsid w:val="00BD2790"/>
    <w:rsid w:val="00BE6161"/>
    <w:rsid w:val="00BF0AF1"/>
    <w:rsid w:val="00C1331A"/>
    <w:rsid w:val="00C214C2"/>
    <w:rsid w:val="00C244A3"/>
    <w:rsid w:val="00C3075A"/>
    <w:rsid w:val="00C32074"/>
    <w:rsid w:val="00C33A0E"/>
    <w:rsid w:val="00C341B5"/>
    <w:rsid w:val="00C35176"/>
    <w:rsid w:val="00C36E19"/>
    <w:rsid w:val="00C7202F"/>
    <w:rsid w:val="00C74B3D"/>
    <w:rsid w:val="00C87DEA"/>
    <w:rsid w:val="00C90575"/>
    <w:rsid w:val="00C91E0A"/>
    <w:rsid w:val="00C9309C"/>
    <w:rsid w:val="00C96D5A"/>
    <w:rsid w:val="00C97D84"/>
    <w:rsid w:val="00CB51EF"/>
    <w:rsid w:val="00CB6D5B"/>
    <w:rsid w:val="00CC59BC"/>
    <w:rsid w:val="00CC59CE"/>
    <w:rsid w:val="00CC64C8"/>
    <w:rsid w:val="00CC7F85"/>
    <w:rsid w:val="00CD11E6"/>
    <w:rsid w:val="00CD2968"/>
    <w:rsid w:val="00CE02DC"/>
    <w:rsid w:val="00CE079F"/>
    <w:rsid w:val="00CE1B38"/>
    <w:rsid w:val="00CE5D6D"/>
    <w:rsid w:val="00CF19B3"/>
    <w:rsid w:val="00CF788A"/>
    <w:rsid w:val="00D05351"/>
    <w:rsid w:val="00D12F5A"/>
    <w:rsid w:val="00D1403F"/>
    <w:rsid w:val="00D14600"/>
    <w:rsid w:val="00D15AD6"/>
    <w:rsid w:val="00D24381"/>
    <w:rsid w:val="00D30105"/>
    <w:rsid w:val="00D3286D"/>
    <w:rsid w:val="00D33E1E"/>
    <w:rsid w:val="00D406DA"/>
    <w:rsid w:val="00D40DD7"/>
    <w:rsid w:val="00D4551D"/>
    <w:rsid w:val="00D606FE"/>
    <w:rsid w:val="00D6178A"/>
    <w:rsid w:val="00D62468"/>
    <w:rsid w:val="00D74C8D"/>
    <w:rsid w:val="00D92EF3"/>
    <w:rsid w:val="00D96DA8"/>
    <w:rsid w:val="00DA5C20"/>
    <w:rsid w:val="00DA6FE9"/>
    <w:rsid w:val="00DB45B9"/>
    <w:rsid w:val="00DB6E43"/>
    <w:rsid w:val="00DE60FB"/>
    <w:rsid w:val="00DE6D1A"/>
    <w:rsid w:val="00E2191A"/>
    <w:rsid w:val="00E233B1"/>
    <w:rsid w:val="00E30E66"/>
    <w:rsid w:val="00E3156A"/>
    <w:rsid w:val="00E3598C"/>
    <w:rsid w:val="00E3631D"/>
    <w:rsid w:val="00E41F3A"/>
    <w:rsid w:val="00E432BE"/>
    <w:rsid w:val="00E51A58"/>
    <w:rsid w:val="00E5741A"/>
    <w:rsid w:val="00E60840"/>
    <w:rsid w:val="00E6256F"/>
    <w:rsid w:val="00E726A4"/>
    <w:rsid w:val="00E74DE5"/>
    <w:rsid w:val="00E77263"/>
    <w:rsid w:val="00E81AA6"/>
    <w:rsid w:val="00E82904"/>
    <w:rsid w:val="00E84FAA"/>
    <w:rsid w:val="00E86832"/>
    <w:rsid w:val="00E9206B"/>
    <w:rsid w:val="00E93835"/>
    <w:rsid w:val="00E942CE"/>
    <w:rsid w:val="00E97DFA"/>
    <w:rsid w:val="00EC44C7"/>
    <w:rsid w:val="00EC714F"/>
    <w:rsid w:val="00ED10BE"/>
    <w:rsid w:val="00ED54CF"/>
    <w:rsid w:val="00ED7A2D"/>
    <w:rsid w:val="00EE62A9"/>
    <w:rsid w:val="00F00CD4"/>
    <w:rsid w:val="00F1049E"/>
    <w:rsid w:val="00F11B4E"/>
    <w:rsid w:val="00F11D9A"/>
    <w:rsid w:val="00F12FDC"/>
    <w:rsid w:val="00F225A8"/>
    <w:rsid w:val="00F2424F"/>
    <w:rsid w:val="00F262BE"/>
    <w:rsid w:val="00F271DF"/>
    <w:rsid w:val="00F27583"/>
    <w:rsid w:val="00F275EF"/>
    <w:rsid w:val="00F459CF"/>
    <w:rsid w:val="00F50C0B"/>
    <w:rsid w:val="00F5508C"/>
    <w:rsid w:val="00F62A95"/>
    <w:rsid w:val="00F648F9"/>
    <w:rsid w:val="00F67FD4"/>
    <w:rsid w:val="00F70AC8"/>
    <w:rsid w:val="00F7772B"/>
    <w:rsid w:val="00F77A5B"/>
    <w:rsid w:val="00F828CD"/>
    <w:rsid w:val="00F87875"/>
    <w:rsid w:val="00FC7917"/>
    <w:rsid w:val="00FD1293"/>
    <w:rsid w:val="00FD5851"/>
    <w:rsid w:val="00FD6016"/>
    <w:rsid w:val="00FD6F4C"/>
    <w:rsid w:val="00FE5F7E"/>
    <w:rsid w:val="00FF6294"/>
    <w:rsid w:val="1E591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AA820"/>
  <w15:chartTrackingRefBased/>
  <w15:docId w15:val="{213628DD-F60D-4B1B-A85A-8D70926F8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5CharCharCharChar1CharCharCharChar">
    <w:name w:val="Char Char5 Char Char Char Char1 Char Char Char Char"/>
    <w:basedOn w:val="Normal"/>
    <w:rsid w:val="003E02B6"/>
    <w:pPr>
      <w:spacing w:after="0" w:line="240" w:lineRule="auto"/>
    </w:pPr>
    <w:rPr>
      <w:rFonts w:ascii="Arial" w:eastAsia="Arial Unicode MS" w:hAnsi="Arial" w:cs="Arial"/>
      <w:lang w:val="en-AU"/>
    </w:rPr>
  </w:style>
  <w:style w:type="paragraph" w:styleId="BodyTextIndent">
    <w:name w:val="Body Text Indent"/>
    <w:basedOn w:val="Normal"/>
    <w:link w:val="BodyTextIndentChar"/>
    <w:rsid w:val="00355762"/>
    <w:pPr>
      <w:spacing w:after="0" w:line="240" w:lineRule="auto"/>
      <w:ind w:firstLine="720"/>
      <w:jc w:val="both"/>
    </w:pPr>
    <w:rPr>
      <w:rFonts w:ascii="Times New Roman" w:eastAsia="Times New Roman" w:hAnsi="Times New Roman"/>
      <w:sz w:val="28"/>
      <w:szCs w:val="24"/>
    </w:rPr>
  </w:style>
  <w:style w:type="character" w:customStyle="1" w:styleId="BodyTextIndentChar">
    <w:name w:val="Body Text Indent Char"/>
    <w:link w:val="BodyTextIndent"/>
    <w:rsid w:val="00355762"/>
    <w:rPr>
      <w:rFonts w:ascii="Times New Roman" w:eastAsia="Times New Roman" w:hAnsi="Times New Roman"/>
      <w:sz w:val="28"/>
      <w:szCs w:val="24"/>
    </w:rPr>
  </w:style>
  <w:style w:type="paragraph" w:customStyle="1" w:styleId="newstitle">
    <w:name w:val="news_title"/>
    <w:basedOn w:val="Normal"/>
    <w:rsid w:val="00A7320A"/>
    <w:pPr>
      <w:spacing w:before="100" w:beforeAutospacing="1" w:after="100" w:afterAutospacing="1" w:line="240" w:lineRule="auto"/>
    </w:pPr>
    <w:rPr>
      <w:rFonts w:ascii="Times New Roman" w:eastAsia="Times New Roman" w:hAnsi="Times New Roman"/>
      <w:sz w:val="24"/>
      <w:szCs w:val="24"/>
    </w:rPr>
  </w:style>
  <w:style w:type="paragraph" w:customStyle="1" w:styleId="CharChar5CharCharCharChar1CharCharCharCharCharChar">
    <w:name w:val="Char Char5 Char Char Char Char1 Char Char Char Char Char Char"/>
    <w:basedOn w:val="Normal"/>
    <w:rsid w:val="002B7218"/>
    <w:pPr>
      <w:spacing w:after="0" w:line="240" w:lineRule="auto"/>
    </w:pPr>
    <w:rPr>
      <w:rFonts w:ascii="Arial" w:eastAsia="Arial Unicode MS" w:hAnsi="Arial" w:cs="Arial"/>
      <w:lang w:val="en-AU"/>
    </w:rPr>
  </w:style>
  <w:style w:type="paragraph" w:styleId="Header">
    <w:name w:val="header"/>
    <w:basedOn w:val="Normal"/>
    <w:link w:val="HeaderChar"/>
    <w:uiPriority w:val="99"/>
    <w:unhideWhenUsed/>
    <w:rsid w:val="000A297D"/>
    <w:pPr>
      <w:tabs>
        <w:tab w:val="center" w:pos="4680"/>
        <w:tab w:val="right" w:pos="9360"/>
      </w:tabs>
    </w:pPr>
  </w:style>
  <w:style w:type="character" w:customStyle="1" w:styleId="HeaderChar">
    <w:name w:val="Header Char"/>
    <w:link w:val="Header"/>
    <w:uiPriority w:val="99"/>
    <w:rsid w:val="000A297D"/>
    <w:rPr>
      <w:sz w:val="22"/>
      <w:szCs w:val="22"/>
    </w:rPr>
  </w:style>
  <w:style w:type="paragraph" w:styleId="Footer">
    <w:name w:val="footer"/>
    <w:basedOn w:val="Normal"/>
    <w:link w:val="FooterChar"/>
    <w:uiPriority w:val="99"/>
    <w:unhideWhenUsed/>
    <w:rsid w:val="000A297D"/>
    <w:pPr>
      <w:tabs>
        <w:tab w:val="center" w:pos="4680"/>
        <w:tab w:val="right" w:pos="9360"/>
      </w:tabs>
    </w:pPr>
  </w:style>
  <w:style w:type="character" w:customStyle="1" w:styleId="FooterChar">
    <w:name w:val="Footer Char"/>
    <w:link w:val="Footer"/>
    <w:uiPriority w:val="99"/>
    <w:rsid w:val="000A297D"/>
    <w:rPr>
      <w:sz w:val="22"/>
      <w:szCs w:val="22"/>
    </w:rPr>
  </w:style>
  <w:style w:type="paragraph" w:customStyle="1" w:styleId="Default">
    <w:name w:val="Default"/>
    <w:rsid w:val="00D74C8D"/>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C7202F"/>
    <w:pPr>
      <w:ind w:left="720"/>
      <w:contextualSpacing/>
    </w:pPr>
    <w:rPr>
      <w:rFonts w:ascii="Times New Roman" w:hAnsi="Times New Roman"/>
      <w:sz w:val="28"/>
    </w:rPr>
  </w:style>
  <w:style w:type="paragraph" w:styleId="NormalWeb">
    <w:name w:val="Normal (Web)"/>
    <w:basedOn w:val="Normal"/>
    <w:uiPriority w:val="99"/>
    <w:unhideWhenUsed/>
    <w:rsid w:val="00CF788A"/>
    <w:pPr>
      <w:spacing w:before="100" w:beforeAutospacing="1" w:after="100" w:afterAutospacing="1" w:line="240" w:lineRule="auto"/>
    </w:pPr>
    <w:rPr>
      <w:rFonts w:ascii="Times New Roman" w:eastAsia="Times New Roman" w:hAnsi="Times New Roman"/>
      <w:sz w:val="24"/>
      <w:szCs w:val="24"/>
      <w:lang w:val="vi-VN" w:eastAsia="vi-VN"/>
    </w:rPr>
  </w:style>
  <w:style w:type="paragraph" w:customStyle="1" w:styleId="CharChar1CharCharCharCharCharCharCharCharCharCharCharCharCharCharCharCharCharChar">
    <w:name w:val="Char Char1 Char Char Char Char Char Char Char Char Char Char Char Char Char Char Char Char Char Char"/>
    <w:basedOn w:val="Normal"/>
    <w:semiHidden/>
    <w:rsid w:val="00184C21"/>
    <w:pPr>
      <w:spacing w:after="160" w:line="240" w:lineRule="exact"/>
    </w:pPr>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151836">
      <w:bodyDiv w:val="1"/>
      <w:marLeft w:val="0"/>
      <w:marRight w:val="0"/>
      <w:marTop w:val="0"/>
      <w:marBottom w:val="0"/>
      <w:divBdr>
        <w:top w:val="none" w:sz="0" w:space="0" w:color="auto"/>
        <w:left w:val="none" w:sz="0" w:space="0" w:color="auto"/>
        <w:bottom w:val="none" w:sz="0" w:space="0" w:color="auto"/>
        <w:right w:val="none" w:sz="0" w:space="0" w:color="auto"/>
      </w:divBdr>
    </w:div>
    <w:div w:id="140590864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D6E9B-90C1-4925-868D-F2DD59559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729</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pro003</cp:lastModifiedBy>
  <cp:revision>49</cp:revision>
  <cp:lastPrinted>2024-03-26T01:20:00Z</cp:lastPrinted>
  <dcterms:created xsi:type="dcterms:W3CDTF">2024-03-21T03:24:00Z</dcterms:created>
  <dcterms:modified xsi:type="dcterms:W3CDTF">2024-03-26T01:28:00Z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7010BF8271194E97B1EEA43504AC3251</vt:lpwstr>
  </property>
</Properties>
</file>